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91" w:rsidRPr="00355391" w:rsidRDefault="00703DEC" w:rsidP="0079648E">
      <w:pPr>
        <w:adjustRightInd w:val="0"/>
        <w:snapToGrid w:val="0"/>
        <w:spacing w:before="100" w:beforeAutospacing="1" w:line="40" w:lineRule="atLeast"/>
        <w:jc w:val="center"/>
        <w:rPr>
          <w:rFonts w:ascii="微软雅黑" w:eastAsia="微软雅黑" w:hAnsi="微软雅黑" w:cs="Arial"/>
          <w:b/>
          <w:color w:val="C00000"/>
          <w:kern w:val="0"/>
          <w:sz w:val="44"/>
          <w:szCs w:val="44"/>
        </w:rPr>
      </w:pPr>
      <w:hyperlink r:id="rId7" w:history="1">
        <w:r w:rsidR="00355391" w:rsidRPr="00355391">
          <w:rPr>
            <w:rFonts w:ascii="微软雅黑" w:eastAsia="微软雅黑" w:hAnsi="微软雅黑" w:cs="Arial" w:hint="eastAsia"/>
            <w:b/>
            <w:color w:val="C00000"/>
            <w:kern w:val="0"/>
            <w:sz w:val="44"/>
            <w:szCs w:val="44"/>
          </w:rPr>
          <w:t>房地产与互联网思维</w:t>
        </w:r>
      </w:hyperlink>
    </w:p>
    <w:p w:rsidR="00257714" w:rsidRDefault="00992B90" w:rsidP="0079648E">
      <w:pPr>
        <w:adjustRightInd w:val="0"/>
        <w:snapToGrid w:val="0"/>
        <w:spacing w:before="100" w:beforeAutospacing="1" w:line="4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 w:rsidRPr="00771B39"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5</w:t>
      </w:r>
      <w:r w:rsidRPr="00771B39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355391">
        <w:rPr>
          <w:rFonts w:ascii="华文中宋" w:eastAsia="华文中宋" w:hAnsi="华文中宋" w:hint="eastAsia"/>
          <w:b/>
          <w:sz w:val="36"/>
          <w:szCs w:val="36"/>
        </w:rPr>
        <w:t>三</w:t>
      </w:r>
      <w:r w:rsidRPr="00771B39">
        <w:rPr>
          <w:rFonts w:ascii="华文中宋" w:eastAsia="华文中宋" w:hAnsi="华文中宋" w:hint="eastAsia"/>
          <w:b/>
          <w:sz w:val="36"/>
          <w:szCs w:val="36"/>
        </w:rPr>
        <w:t>季度地产金融形势发布会</w:t>
      </w:r>
    </w:p>
    <w:p w:rsidR="00992B90" w:rsidRPr="00C527D7" w:rsidRDefault="00992B90" w:rsidP="0079648E">
      <w:pPr>
        <w:adjustRightInd w:val="0"/>
        <w:snapToGrid w:val="0"/>
        <w:spacing w:before="100" w:beforeAutospacing="1" w:line="4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 w:rsidRPr="00A241C7">
        <w:rPr>
          <w:rFonts w:ascii="华文中宋" w:eastAsia="华文中宋" w:hAnsi="华文中宋" w:cs="Arial" w:hint="eastAsia"/>
          <w:sz w:val="36"/>
          <w:szCs w:val="36"/>
        </w:rPr>
        <w:t>暨</w:t>
      </w:r>
      <w:r>
        <w:rPr>
          <w:rFonts w:ascii="华文中宋" w:eastAsia="华文中宋" w:hAnsi="华文中宋" w:cs="Arial" w:hint="eastAsia"/>
          <w:sz w:val="36"/>
          <w:szCs w:val="36"/>
        </w:rPr>
        <w:t>中国房地产企业销售排行榜</w:t>
      </w:r>
      <w:r w:rsidRPr="005012E5">
        <w:rPr>
          <w:rFonts w:ascii="华文中宋" w:eastAsia="华文中宋" w:hAnsi="华文中宋" w:cs="Arial" w:hint="eastAsia"/>
          <w:sz w:val="36"/>
          <w:szCs w:val="36"/>
        </w:rPr>
        <w:t>解读</w:t>
      </w:r>
    </w:p>
    <w:p w:rsidR="00793A83" w:rsidRPr="007303EE" w:rsidRDefault="00793A83" w:rsidP="00992B90">
      <w:pPr>
        <w:adjustRightInd w:val="0"/>
        <w:snapToGrid w:val="0"/>
        <w:jc w:val="center"/>
        <w:rPr>
          <w:rFonts w:ascii="华文中宋" w:eastAsia="华文中宋" w:hAnsi="华文中宋" w:cs="Arial"/>
          <w:sz w:val="24"/>
        </w:rPr>
      </w:pPr>
    </w:p>
    <w:p w:rsidR="00A971F0" w:rsidRPr="0079648E" w:rsidRDefault="00257714" w:rsidP="00257714">
      <w:pPr>
        <w:adjustRightInd w:val="0"/>
        <w:snapToGrid w:val="0"/>
        <w:ind w:leftChars="300" w:left="630" w:rightChars="-23" w:right="-48"/>
        <w:rPr>
          <w:rFonts w:ascii="华文中宋" w:eastAsia="华文中宋" w:hAnsi="华文中宋" w:cs="Arial"/>
          <w:szCs w:val="21"/>
        </w:rPr>
      </w:pPr>
      <w:r>
        <w:rPr>
          <w:rFonts w:ascii="华文中宋" w:eastAsia="华文中宋" w:hAnsi="华文中宋" w:cs="Arial" w:hint="eastAsia"/>
          <w:sz w:val="24"/>
        </w:rPr>
        <w:t xml:space="preserve">　　</w:t>
      </w:r>
      <w:r w:rsidR="00A971F0" w:rsidRPr="0079648E">
        <w:rPr>
          <w:rFonts w:ascii="华文中宋" w:eastAsia="华文中宋" w:hAnsi="华文中宋" w:cs="Arial" w:hint="eastAsia"/>
          <w:szCs w:val="21"/>
        </w:rPr>
        <w:t>对房地产行业而言，2015年未必是最好的一年，却是转型和互联网创新的元年。</w:t>
      </w:r>
    </w:p>
    <w:p w:rsidR="00A971F0" w:rsidRPr="0079648E" w:rsidRDefault="00257714" w:rsidP="00257714">
      <w:pPr>
        <w:adjustRightInd w:val="0"/>
        <w:snapToGrid w:val="0"/>
        <w:ind w:leftChars="300" w:left="630"/>
        <w:rPr>
          <w:rFonts w:ascii="华文中宋" w:eastAsia="华文中宋" w:hAnsi="华文中宋" w:cs="Arial"/>
          <w:szCs w:val="21"/>
        </w:rPr>
      </w:pPr>
      <w:r w:rsidRPr="0079648E">
        <w:rPr>
          <w:rFonts w:ascii="华文中宋" w:eastAsia="华文中宋" w:hAnsi="华文中宋" w:cs="Arial" w:hint="eastAsia"/>
          <w:szCs w:val="21"/>
        </w:rPr>
        <w:t xml:space="preserve">　　</w:t>
      </w:r>
      <w:r w:rsidR="00A971F0" w:rsidRPr="0079648E">
        <w:rPr>
          <w:rFonts w:ascii="华文中宋" w:eastAsia="华文中宋" w:hAnsi="华文中宋" w:cs="Arial" w:hint="eastAsia"/>
          <w:szCs w:val="21"/>
        </w:rPr>
        <w:t>这一年，身处新常态之下的房企，在规模、产品、营销、多元化、管理与创新五大维度下足了功夫。</w:t>
      </w:r>
    </w:p>
    <w:p w:rsidR="00A971F0" w:rsidRPr="0079648E" w:rsidRDefault="00257714" w:rsidP="00257714">
      <w:pPr>
        <w:adjustRightInd w:val="0"/>
        <w:snapToGrid w:val="0"/>
        <w:ind w:leftChars="300" w:left="630"/>
        <w:rPr>
          <w:rFonts w:ascii="华文中宋" w:eastAsia="华文中宋" w:hAnsi="华文中宋" w:cs="Arial"/>
          <w:szCs w:val="21"/>
        </w:rPr>
      </w:pPr>
      <w:r w:rsidRPr="0079648E">
        <w:rPr>
          <w:rFonts w:ascii="华文中宋" w:eastAsia="华文中宋" w:hAnsi="华文中宋" w:cs="Arial" w:hint="eastAsia"/>
          <w:szCs w:val="21"/>
        </w:rPr>
        <w:t xml:space="preserve">　　</w:t>
      </w:r>
      <w:r w:rsidR="00A971F0" w:rsidRPr="0079648E">
        <w:rPr>
          <w:rFonts w:ascii="华文中宋" w:eastAsia="华文中宋" w:hAnsi="华文中宋" w:cs="Arial" w:hint="eastAsia"/>
          <w:szCs w:val="21"/>
        </w:rPr>
        <w:t>这当中，被纳入顶层的互联网+更是被推到风口浪尖——</w:t>
      </w:r>
    </w:p>
    <w:p w:rsidR="00A971F0" w:rsidRPr="0079648E" w:rsidRDefault="00A971F0" w:rsidP="00257714">
      <w:pPr>
        <w:adjustRightInd w:val="0"/>
        <w:snapToGrid w:val="0"/>
        <w:ind w:leftChars="300" w:left="630" w:firstLine="480"/>
        <w:rPr>
          <w:rFonts w:ascii="华文中宋" w:eastAsia="华文中宋" w:hAnsi="华文中宋" w:cs="Arial"/>
          <w:szCs w:val="21"/>
        </w:rPr>
      </w:pPr>
      <w:r w:rsidRPr="0079648E">
        <w:rPr>
          <w:rFonts w:ascii="华文中宋" w:eastAsia="华文中宋" w:hAnsi="华文中宋" w:cs="Arial" w:hint="eastAsia"/>
          <w:szCs w:val="21"/>
        </w:rPr>
        <w:t>大数据、电商、营销、互联网金融、社区O2O……互联网+与房地产融合的身影随处可见。</w:t>
      </w:r>
    </w:p>
    <w:p w:rsidR="00257714" w:rsidRPr="0079648E" w:rsidRDefault="00257714" w:rsidP="00257714">
      <w:pPr>
        <w:adjustRightInd w:val="0"/>
        <w:snapToGrid w:val="0"/>
        <w:ind w:leftChars="300" w:left="630" w:rightChars="313" w:right="657" w:firstLine="480"/>
        <w:rPr>
          <w:rFonts w:ascii="华文中宋" w:eastAsia="华文中宋" w:hAnsi="华文中宋" w:cs="Arial"/>
          <w:szCs w:val="21"/>
        </w:rPr>
      </w:pPr>
    </w:p>
    <w:p w:rsidR="00A971F0" w:rsidRPr="0079648E" w:rsidRDefault="00257714" w:rsidP="00257714">
      <w:pPr>
        <w:adjustRightInd w:val="0"/>
        <w:snapToGrid w:val="0"/>
        <w:ind w:leftChars="300" w:left="630"/>
        <w:rPr>
          <w:rFonts w:ascii="华文中宋" w:eastAsia="华文中宋" w:hAnsi="华文中宋" w:cs="Arial"/>
          <w:szCs w:val="21"/>
        </w:rPr>
      </w:pPr>
      <w:r w:rsidRPr="0079648E">
        <w:rPr>
          <w:rFonts w:ascii="华文中宋" w:eastAsia="华文中宋" w:hAnsi="华文中宋" w:cs="Arial" w:hint="eastAsia"/>
          <w:szCs w:val="21"/>
        </w:rPr>
        <w:t xml:space="preserve">　　</w:t>
      </w:r>
      <w:r w:rsidR="00A971F0" w:rsidRPr="0079648E">
        <w:rPr>
          <w:rFonts w:ascii="华文中宋" w:eastAsia="华文中宋" w:hAnsi="华文中宋" w:cs="Arial" w:hint="eastAsia"/>
          <w:szCs w:val="21"/>
        </w:rPr>
        <w:t>关注互联网+时代房企的转型和创新，探讨互联网思维下房地产如何打好营销硬仗，聚焦互联网、地产、金融的深入融合，10月13日，CRIC研究中心举办</w:t>
      </w:r>
      <w:r w:rsidR="00A971F0" w:rsidRPr="0079648E">
        <w:rPr>
          <w:rFonts w:ascii="华文中宋" w:eastAsia="华文中宋" w:hAnsi="华文中宋" w:cs="Arial" w:hint="eastAsia"/>
          <w:b/>
          <w:szCs w:val="21"/>
        </w:rPr>
        <w:t>第</w:t>
      </w:r>
      <w:r w:rsidRPr="0079648E">
        <w:rPr>
          <w:rFonts w:ascii="华文中宋" w:eastAsia="华文中宋" w:hAnsi="华文中宋" w:cs="Arial" w:hint="eastAsia"/>
          <w:b/>
          <w:szCs w:val="21"/>
        </w:rPr>
        <w:t>15</w:t>
      </w:r>
      <w:r w:rsidR="00A971F0" w:rsidRPr="0079648E">
        <w:rPr>
          <w:rFonts w:ascii="华文中宋" w:eastAsia="华文中宋" w:hAnsi="华文中宋" w:cs="Arial" w:hint="eastAsia"/>
          <w:b/>
          <w:szCs w:val="21"/>
        </w:rPr>
        <w:t>届地产金融形势发布会</w:t>
      </w:r>
      <w:r w:rsidR="00A971F0" w:rsidRPr="0079648E">
        <w:rPr>
          <w:rFonts w:ascii="华文中宋" w:eastAsia="华文中宋" w:hAnsi="华文中宋" w:cs="Arial" w:hint="eastAsia"/>
          <w:szCs w:val="21"/>
        </w:rPr>
        <w:t>，盼您拨冗光临，一起碰撞房地产与互联网思维的火花，特此奉邀。</w:t>
      </w:r>
    </w:p>
    <w:p w:rsidR="00A971F0" w:rsidRPr="0079648E" w:rsidRDefault="00A971F0" w:rsidP="00992B90">
      <w:pPr>
        <w:adjustRightInd w:val="0"/>
        <w:snapToGrid w:val="0"/>
        <w:ind w:leftChars="100" w:left="210"/>
        <w:rPr>
          <w:rFonts w:ascii="华文中宋" w:eastAsia="华文中宋" w:hAnsi="华文中宋" w:cs="Arial"/>
          <w:sz w:val="36"/>
          <w:szCs w:val="36"/>
        </w:rPr>
      </w:pPr>
    </w:p>
    <w:p w:rsidR="00992B90" w:rsidRPr="00683EE7" w:rsidRDefault="00992B90" w:rsidP="00257714">
      <w:pPr>
        <w:adjustRightInd w:val="0"/>
        <w:snapToGrid w:val="0"/>
        <w:spacing w:line="240" w:lineRule="atLeast"/>
        <w:ind w:leftChars="100" w:left="210"/>
        <w:rPr>
          <w:rFonts w:ascii="华文中宋" w:eastAsia="华文中宋" w:hAnsi="华文中宋" w:cs="Arial"/>
          <w:b/>
          <w:sz w:val="24"/>
        </w:rPr>
      </w:pPr>
      <w:r w:rsidRPr="00683EE7">
        <w:rPr>
          <w:rFonts w:ascii="华文中宋" w:eastAsia="华文中宋" w:hAnsi="华文中宋" w:cs="Arial" w:hint="eastAsia"/>
          <w:b/>
          <w:sz w:val="24"/>
        </w:rPr>
        <w:t>会议概况：</w:t>
      </w:r>
    </w:p>
    <w:p w:rsidR="00992B90" w:rsidRPr="00683EE7" w:rsidRDefault="00992B90" w:rsidP="00683EE7">
      <w:pPr>
        <w:pStyle w:val="3"/>
        <w:tabs>
          <w:tab w:val="left" w:pos="1710"/>
        </w:tabs>
        <w:spacing w:line="276" w:lineRule="auto"/>
        <w:ind w:leftChars="243" w:left="510" w:firstLineChars="150" w:firstLine="315"/>
        <w:rPr>
          <w:rFonts w:ascii="华文中宋" w:eastAsia="华文中宋" w:hAnsi="华文中宋" w:cs="Arial"/>
          <w:b w:val="0"/>
          <w:bCs w:val="0"/>
          <w:kern w:val="2"/>
          <w:sz w:val="21"/>
          <w:szCs w:val="21"/>
        </w:rPr>
      </w:pPr>
      <w:r w:rsidRPr="00683EE7">
        <w:rPr>
          <w:rFonts w:ascii="华文中宋" w:eastAsia="华文中宋" w:hAnsi="华文中宋" w:cs="Arial" w:hint="eastAsia"/>
          <w:bCs w:val="0"/>
          <w:kern w:val="2"/>
          <w:sz w:val="21"/>
          <w:szCs w:val="21"/>
        </w:rPr>
        <w:t>时间：</w:t>
      </w:r>
      <w:r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2015年</w:t>
      </w:r>
      <w:r w:rsidR="00355391"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10</w:t>
      </w:r>
      <w:r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月</w:t>
      </w:r>
      <w:r w:rsidR="00355391"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13日（周二</w:t>
      </w:r>
      <w:r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）</w:t>
      </w:r>
      <w:r w:rsidR="00257714"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 xml:space="preserve"> </w:t>
      </w:r>
      <w:r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 xml:space="preserve">下午14:00-17:30 </w:t>
      </w:r>
    </w:p>
    <w:p w:rsidR="00992B90" w:rsidRPr="00683EE7" w:rsidRDefault="00992B90" w:rsidP="00683EE7">
      <w:pPr>
        <w:pStyle w:val="3"/>
        <w:tabs>
          <w:tab w:val="left" w:pos="1710"/>
        </w:tabs>
        <w:spacing w:line="276" w:lineRule="auto"/>
        <w:ind w:leftChars="243" w:left="510" w:firstLineChars="150" w:firstLine="315"/>
        <w:rPr>
          <w:rFonts w:ascii="华文中宋" w:eastAsia="华文中宋" w:hAnsi="华文中宋" w:cs="Arial"/>
          <w:b w:val="0"/>
          <w:bCs w:val="0"/>
          <w:kern w:val="2"/>
          <w:sz w:val="21"/>
          <w:szCs w:val="21"/>
        </w:rPr>
      </w:pPr>
      <w:r w:rsidRPr="00683EE7">
        <w:rPr>
          <w:rFonts w:ascii="华文中宋" w:eastAsia="华文中宋" w:hAnsi="华文中宋" w:cs="Arial" w:hint="eastAsia"/>
          <w:bCs w:val="0"/>
          <w:kern w:val="2"/>
          <w:sz w:val="21"/>
          <w:szCs w:val="21"/>
        </w:rPr>
        <w:t>主办单位：</w:t>
      </w:r>
      <w:r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中国房地产业协会市场委员会  易居（中国）控股有限公司  上海易居房地产研究院</w:t>
      </w:r>
    </w:p>
    <w:p w:rsidR="00257714" w:rsidRPr="00683EE7" w:rsidRDefault="00992B90" w:rsidP="00683EE7">
      <w:pPr>
        <w:pStyle w:val="3"/>
        <w:tabs>
          <w:tab w:val="left" w:pos="1710"/>
        </w:tabs>
        <w:spacing w:line="276" w:lineRule="auto"/>
        <w:ind w:leftChars="243" w:left="510" w:firstLineChars="150" w:firstLine="315"/>
        <w:rPr>
          <w:rFonts w:ascii="华文中宋" w:eastAsia="华文中宋" w:hAnsi="华文中宋" w:cs="Arial"/>
          <w:b w:val="0"/>
          <w:bCs w:val="0"/>
          <w:color w:val="C00000"/>
          <w:kern w:val="2"/>
          <w:sz w:val="21"/>
          <w:szCs w:val="21"/>
        </w:rPr>
      </w:pPr>
      <w:r w:rsidRPr="00683EE7">
        <w:rPr>
          <w:rFonts w:ascii="华文中宋" w:eastAsia="华文中宋" w:hAnsi="华文中宋" w:cs="Arial" w:hint="eastAsia"/>
          <w:bCs w:val="0"/>
          <w:kern w:val="2"/>
          <w:sz w:val="21"/>
          <w:szCs w:val="21"/>
        </w:rPr>
        <w:t>承办单位：</w:t>
      </w:r>
      <w:r w:rsidR="001721F6" w:rsidRPr="00683EE7">
        <w:rPr>
          <w:rFonts w:ascii="华文中宋" w:eastAsia="华文中宋" w:hAnsi="华文中宋" w:cs="Arial" w:hint="eastAsia"/>
          <w:b w:val="0"/>
          <w:bCs w:val="0"/>
          <w:color w:val="C00000"/>
          <w:kern w:val="2"/>
          <w:sz w:val="21"/>
          <w:szCs w:val="21"/>
        </w:rPr>
        <w:t>克而瑞</w:t>
      </w:r>
      <w:r w:rsidRPr="00683EE7">
        <w:rPr>
          <w:rFonts w:ascii="华文中宋" w:eastAsia="华文中宋" w:hAnsi="华文中宋" w:cs="Arial" w:hint="eastAsia"/>
          <w:b w:val="0"/>
          <w:bCs w:val="0"/>
          <w:color w:val="C00000"/>
          <w:kern w:val="2"/>
          <w:sz w:val="21"/>
          <w:szCs w:val="21"/>
        </w:rPr>
        <w:t>研究中心</w:t>
      </w:r>
      <w:r w:rsidR="00C75BFC" w:rsidRPr="00683EE7">
        <w:rPr>
          <w:rFonts w:ascii="华文中宋" w:eastAsia="华文中宋" w:hAnsi="华文中宋" w:cs="Arial" w:hint="eastAsia"/>
          <w:b w:val="0"/>
          <w:bCs w:val="0"/>
          <w:color w:val="C00000"/>
          <w:kern w:val="2"/>
          <w:sz w:val="21"/>
          <w:szCs w:val="21"/>
        </w:rPr>
        <w:t xml:space="preserve">             </w:t>
      </w:r>
      <w:r w:rsidR="00257714" w:rsidRPr="00683EE7">
        <w:rPr>
          <w:rFonts w:ascii="华文中宋" w:eastAsia="华文中宋" w:hAnsi="华文中宋" w:cs="Arial" w:hint="eastAsia"/>
          <w:bCs w:val="0"/>
          <w:color w:val="000000" w:themeColor="text1"/>
          <w:kern w:val="2"/>
          <w:sz w:val="21"/>
          <w:szCs w:val="21"/>
        </w:rPr>
        <w:t>协办单位：</w:t>
      </w:r>
      <w:r w:rsidR="00257714" w:rsidRPr="00683EE7">
        <w:rPr>
          <w:rFonts w:ascii="华文中宋" w:eastAsia="华文中宋" w:hAnsi="华文中宋" w:cs="Arial" w:hint="eastAsia"/>
          <w:b w:val="0"/>
          <w:bCs w:val="0"/>
          <w:color w:val="000000" w:themeColor="text1"/>
          <w:kern w:val="2"/>
          <w:sz w:val="21"/>
          <w:szCs w:val="21"/>
        </w:rPr>
        <w:t>中信建投</w:t>
      </w:r>
    </w:p>
    <w:p w:rsidR="00992B90" w:rsidRPr="00683EE7" w:rsidRDefault="00992B90" w:rsidP="00683EE7">
      <w:pPr>
        <w:pStyle w:val="3"/>
        <w:tabs>
          <w:tab w:val="left" w:pos="1710"/>
        </w:tabs>
        <w:spacing w:line="276" w:lineRule="auto"/>
        <w:ind w:leftChars="243" w:left="510" w:firstLineChars="150" w:firstLine="315"/>
        <w:rPr>
          <w:rFonts w:ascii="华文中宋" w:eastAsia="华文中宋" w:hAnsi="华文中宋" w:cs="Arial"/>
          <w:b w:val="0"/>
          <w:bCs w:val="0"/>
          <w:kern w:val="2"/>
          <w:sz w:val="21"/>
          <w:szCs w:val="21"/>
        </w:rPr>
      </w:pPr>
      <w:r w:rsidRPr="00683EE7">
        <w:rPr>
          <w:rFonts w:ascii="华文中宋" w:eastAsia="华文中宋" w:hAnsi="华文中宋" w:cs="Arial" w:hint="eastAsia"/>
          <w:bCs w:val="0"/>
          <w:kern w:val="2"/>
          <w:sz w:val="21"/>
          <w:szCs w:val="21"/>
        </w:rPr>
        <w:t>地点：</w:t>
      </w:r>
      <w:r w:rsidRPr="00683EE7">
        <w:rPr>
          <w:rFonts w:ascii="华文中宋" w:eastAsia="华文中宋" w:hAnsi="华文中宋" w:cs="Arial" w:hint="eastAsia"/>
          <w:b w:val="0"/>
          <w:bCs w:val="0"/>
          <w:kern w:val="2"/>
          <w:sz w:val="21"/>
          <w:szCs w:val="21"/>
        </w:rPr>
        <w:t>中国·上海市闸北区广中路788号秋实楼1楼报告厅</w:t>
      </w:r>
    </w:p>
    <w:p w:rsidR="0079648E" w:rsidRPr="00F370D7" w:rsidRDefault="0079648E" w:rsidP="00257714">
      <w:pPr>
        <w:pStyle w:val="3"/>
        <w:tabs>
          <w:tab w:val="left" w:pos="1710"/>
        </w:tabs>
        <w:spacing w:line="240" w:lineRule="atLeast"/>
        <w:ind w:leftChars="243" w:left="510" w:firstLineChars="150" w:firstLine="360"/>
        <w:rPr>
          <w:rFonts w:ascii="华文中宋" w:eastAsia="华文中宋" w:hAnsi="华文中宋" w:cs="Arial"/>
          <w:b w:val="0"/>
          <w:bCs w:val="0"/>
          <w:kern w:val="2"/>
          <w:sz w:val="24"/>
          <w:szCs w:val="24"/>
        </w:rPr>
      </w:pPr>
    </w:p>
    <w:p w:rsidR="00992B90" w:rsidRPr="00683EE7" w:rsidRDefault="00992B90" w:rsidP="00992B90">
      <w:pPr>
        <w:adjustRightInd w:val="0"/>
        <w:snapToGrid w:val="0"/>
        <w:ind w:leftChars="100" w:left="210"/>
        <w:rPr>
          <w:rStyle w:val="p41"/>
          <w:rFonts w:ascii="华文中宋" w:eastAsia="华文中宋" w:hAnsi="华文中宋" w:cs="Arial"/>
          <w:b/>
          <w:sz w:val="24"/>
          <w:szCs w:val="30"/>
        </w:rPr>
      </w:pPr>
      <w:r w:rsidRPr="00683EE7">
        <w:rPr>
          <w:rFonts w:ascii="华文中宋" w:eastAsia="华文中宋" w:hAnsi="华文中宋" w:cs="Arial" w:hint="eastAsia"/>
          <w:b/>
          <w:sz w:val="24"/>
          <w:szCs w:val="30"/>
        </w:rPr>
        <w:t>活动议程</w:t>
      </w:r>
      <w:r w:rsidR="000217A8" w:rsidRPr="00683EE7">
        <w:rPr>
          <w:rFonts w:ascii="华文中宋" w:eastAsia="华文中宋" w:hAnsi="华文中宋" w:cs="Arial" w:hint="eastAsia"/>
          <w:b/>
          <w:sz w:val="24"/>
          <w:szCs w:val="30"/>
        </w:rPr>
        <w:t>(暂拟)</w:t>
      </w:r>
      <w:r w:rsidRPr="00683EE7">
        <w:rPr>
          <w:rFonts w:ascii="华文中宋" w:eastAsia="华文中宋" w:hAnsi="华文中宋" w:cs="Arial" w:hint="eastAsia"/>
          <w:b/>
          <w:sz w:val="24"/>
          <w:szCs w:val="30"/>
        </w:rPr>
        <w:t>：</w:t>
      </w:r>
    </w:p>
    <w:tbl>
      <w:tblPr>
        <w:tblW w:w="10478" w:type="dxa"/>
        <w:jc w:val="center"/>
        <w:tblInd w:w="-8" w:type="dxa"/>
        <w:tblCellMar>
          <w:left w:w="0" w:type="dxa"/>
          <w:right w:w="0" w:type="dxa"/>
        </w:tblCellMar>
        <w:tblLook w:val="04A0"/>
      </w:tblPr>
      <w:tblGrid>
        <w:gridCol w:w="1227"/>
        <w:gridCol w:w="4870"/>
        <w:gridCol w:w="4381"/>
      </w:tblGrid>
      <w:tr w:rsidR="00992B90" w:rsidRPr="00302DBF" w:rsidTr="00683EE7">
        <w:trPr>
          <w:trHeight w:val="185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B90" w:rsidRPr="008B6747" w:rsidRDefault="00992B90" w:rsidP="00C7005E">
            <w:pPr>
              <w:snapToGrid w:val="0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8B6747">
              <w:rPr>
                <w:rFonts w:ascii="华文中宋" w:eastAsia="华文中宋" w:hAnsi="华文中宋" w:cs="Arial" w:hint="eastAsia"/>
                <w:szCs w:val="21"/>
              </w:rPr>
              <w:t>主要议程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8B6747" w:rsidRDefault="00992B90" w:rsidP="00C7005E">
            <w:pPr>
              <w:snapToGrid w:val="0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8B6747">
              <w:rPr>
                <w:rFonts w:ascii="华文中宋" w:eastAsia="华文中宋" w:hAnsi="华文中宋" w:cs="Arial" w:hint="eastAsia"/>
                <w:szCs w:val="21"/>
              </w:rPr>
              <w:t>议  题</w:t>
            </w:r>
          </w:p>
        </w:tc>
        <w:tc>
          <w:tcPr>
            <w:tcW w:w="4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8B6747" w:rsidRDefault="00992B90" w:rsidP="00C7005E">
            <w:pPr>
              <w:snapToGrid w:val="0"/>
              <w:ind w:right="1567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8B6747">
              <w:rPr>
                <w:rFonts w:ascii="华文中宋" w:eastAsia="华文中宋" w:hAnsi="华文中宋" w:cs="Arial" w:hint="eastAsia"/>
                <w:szCs w:val="21"/>
              </w:rPr>
              <w:t>演讲嘉宾</w:t>
            </w:r>
          </w:p>
        </w:tc>
      </w:tr>
      <w:tr w:rsidR="00992B90" w:rsidRPr="00302DBF" w:rsidTr="00683EE7">
        <w:trPr>
          <w:trHeight w:val="1059"/>
          <w:jc w:val="center"/>
        </w:trPr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7D1241" w:rsidRDefault="00992B90" w:rsidP="00683EE7">
            <w:pPr>
              <w:snapToGrid w:val="0"/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7D1241">
              <w:rPr>
                <w:rFonts w:ascii="华文中宋" w:eastAsia="华文中宋" w:hAnsi="华文中宋" w:cs="Arial" w:hint="eastAsia"/>
                <w:b/>
                <w:szCs w:val="21"/>
              </w:rPr>
              <w:t>主题演讲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652F4E" w:rsidRDefault="00992B90" w:rsidP="00C7005E">
            <w:pPr>
              <w:snapToGrid w:val="0"/>
              <w:rPr>
                <w:rFonts w:ascii="华文中宋" w:eastAsia="华文中宋" w:hAnsi="华文中宋" w:cs="Arial"/>
                <w:szCs w:val="21"/>
              </w:rPr>
            </w:pPr>
            <w:r w:rsidRPr="00652F4E">
              <w:rPr>
                <w:rFonts w:ascii="华文中宋" w:eastAsia="华文中宋" w:hAnsi="华文中宋" w:cs="Arial" w:hint="eastAsia"/>
                <w:szCs w:val="21"/>
              </w:rPr>
              <w:t>2015年</w:t>
            </w:r>
            <w:r w:rsidR="00355391">
              <w:rPr>
                <w:rFonts w:ascii="华文中宋" w:eastAsia="华文中宋" w:hAnsi="华文中宋" w:cs="Arial" w:hint="eastAsia"/>
                <w:szCs w:val="21"/>
              </w:rPr>
              <w:t>3</w:t>
            </w:r>
            <w:r w:rsidRPr="00652F4E">
              <w:rPr>
                <w:rFonts w:ascii="华文中宋" w:eastAsia="华文中宋" w:hAnsi="华文中宋" w:cs="Arial" w:hint="eastAsia"/>
                <w:szCs w:val="21"/>
              </w:rPr>
              <w:t>季度行业总结展望暨排行榜解读</w:t>
            </w:r>
          </w:p>
        </w:tc>
        <w:tc>
          <w:tcPr>
            <w:tcW w:w="4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1E1E20" w:rsidRDefault="00992B90" w:rsidP="00C7005E">
            <w:pPr>
              <w:snapToGrid w:val="0"/>
              <w:rPr>
                <w:rFonts w:ascii="华文中宋" w:eastAsia="华文中宋" w:hAnsi="华文中宋" w:cs="Arial"/>
                <w:b/>
                <w:szCs w:val="21"/>
              </w:rPr>
            </w:pPr>
            <w:r w:rsidRPr="001E1E20">
              <w:rPr>
                <w:rFonts w:ascii="华文中宋" w:eastAsia="华文中宋" w:hAnsi="华文中宋" w:cs="Arial" w:hint="eastAsia"/>
                <w:b/>
                <w:szCs w:val="21"/>
              </w:rPr>
              <w:t xml:space="preserve">丁祖昱 </w:t>
            </w:r>
          </w:p>
          <w:p w:rsidR="00992B90" w:rsidRPr="000217A8" w:rsidRDefault="00992B90" w:rsidP="00C7005E">
            <w:pPr>
              <w:snapToGrid w:val="0"/>
              <w:rPr>
                <w:rFonts w:ascii="华文中宋" w:eastAsia="华文中宋" w:hAnsi="华文中宋" w:cs="Arial"/>
                <w:szCs w:val="21"/>
              </w:rPr>
            </w:pPr>
            <w:r w:rsidRPr="000217A8">
              <w:rPr>
                <w:rFonts w:ascii="华文中宋" w:eastAsia="华文中宋" w:hAnsi="华文中宋" w:cs="Arial" w:hint="eastAsia"/>
                <w:szCs w:val="21"/>
              </w:rPr>
              <w:t>易居（中国）控股有限公司 执行总裁</w:t>
            </w:r>
          </w:p>
          <w:p w:rsidR="00992B90" w:rsidRPr="000217A8" w:rsidRDefault="00992B90" w:rsidP="00C7005E">
            <w:pPr>
              <w:snapToGrid w:val="0"/>
              <w:rPr>
                <w:rFonts w:ascii="华文中宋" w:eastAsia="华文中宋" w:hAnsi="华文中宋" w:cs="Arial"/>
                <w:szCs w:val="21"/>
              </w:rPr>
            </w:pPr>
            <w:r w:rsidRPr="000217A8">
              <w:rPr>
                <w:rFonts w:ascii="华文中宋" w:eastAsia="华文中宋" w:hAnsi="华文中宋" w:cs="Arial" w:hint="eastAsia"/>
                <w:szCs w:val="21"/>
              </w:rPr>
              <w:t>克而瑞信息集团 董事长</w:t>
            </w:r>
          </w:p>
        </w:tc>
      </w:tr>
      <w:tr w:rsidR="00992B90" w:rsidRPr="00302DBF" w:rsidTr="00683EE7">
        <w:trPr>
          <w:trHeight w:val="366"/>
          <w:jc w:val="center"/>
        </w:trPr>
        <w:tc>
          <w:tcPr>
            <w:tcW w:w="12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2B90" w:rsidRPr="007D1241" w:rsidRDefault="00992B90" w:rsidP="00C7005E">
            <w:pPr>
              <w:jc w:val="left"/>
              <w:rPr>
                <w:rFonts w:ascii="华文中宋" w:eastAsia="华文中宋" w:hAnsi="华文中宋" w:cs="Arial"/>
                <w:b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355391" w:rsidRDefault="00355391" w:rsidP="00355391">
            <w:pPr>
              <w:pStyle w:val="2"/>
              <w:pBdr>
                <w:bottom w:val="single" w:sz="6" w:space="8" w:color="E7E7EB"/>
              </w:pBdr>
              <w:spacing w:before="0" w:after="75"/>
              <w:rPr>
                <w:rFonts w:ascii="华文中宋" w:eastAsia="华文中宋" w:hAnsi="华文中宋" w:cs="Arial"/>
                <w:b w:val="0"/>
                <w:bCs w:val="0"/>
                <w:sz w:val="21"/>
                <w:szCs w:val="21"/>
              </w:rPr>
            </w:pPr>
            <w:r w:rsidRPr="00355391">
              <w:rPr>
                <w:rFonts w:ascii="华文中宋" w:eastAsia="华文中宋" w:hAnsi="华文中宋" w:cs="Arial" w:hint="eastAsia"/>
                <w:b w:val="0"/>
                <w:bCs w:val="0"/>
                <w:sz w:val="21"/>
                <w:szCs w:val="21"/>
              </w:rPr>
              <w:t>电商、家装、金融、社区如何衔接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391" w:rsidRPr="001E1E20" w:rsidRDefault="00355391" w:rsidP="00355391">
            <w:pPr>
              <w:snapToGrid w:val="0"/>
              <w:rPr>
                <w:rFonts w:ascii="华文中宋" w:eastAsia="华文中宋" w:hAnsi="华文中宋" w:cs="Arial"/>
                <w:b/>
                <w:szCs w:val="21"/>
              </w:rPr>
            </w:pPr>
            <w:r w:rsidRPr="001E1E20">
              <w:rPr>
                <w:rFonts w:ascii="华文中宋" w:eastAsia="华文中宋" w:hAnsi="华文中宋" w:cs="Arial" w:hint="eastAsia"/>
                <w:b/>
                <w:szCs w:val="21"/>
              </w:rPr>
              <w:t>贺寅宇</w:t>
            </w:r>
          </w:p>
          <w:p w:rsidR="00355391" w:rsidRPr="00355391" w:rsidRDefault="00355391" w:rsidP="00355391">
            <w:pPr>
              <w:snapToGrid w:val="0"/>
              <w:rPr>
                <w:rFonts w:ascii="华文中宋" w:eastAsia="华文中宋" w:hAnsi="华文中宋" w:cs="Arial"/>
                <w:szCs w:val="21"/>
              </w:rPr>
            </w:pPr>
            <w:r w:rsidRPr="000217A8">
              <w:rPr>
                <w:rFonts w:ascii="华文中宋" w:eastAsia="华文中宋" w:hAnsi="华文中宋" w:cs="Arial" w:hint="eastAsia"/>
                <w:szCs w:val="21"/>
              </w:rPr>
              <w:t>易居（中国）控股有限公司 执行总裁</w:t>
            </w:r>
          </w:p>
          <w:p w:rsidR="00992B90" w:rsidRPr="00355391" w:rsidRDefault="00355391" w:rsidP="00355391">
            <w:pPr>
              <w:snapToGrid w:val="0"/>
              <w:rPr>
                <w:rFonts w:ascii="华文中宋" w:eastAsia="华文中宋" w:hAnsi="华文中宋" w:cs="Arial"/>
                <w:szCs w:val="21"/>
              </w:rPr>
            </w:pPr>
            <w:r w:rsidRPr="00355391">
              <w:rPr>
                <w:rFonts w:ascii="华文中宋" w:eastAsia="华文中宋" w:hAnsi="华文中宋" w:cs="Arial" w:hint="eastAsia"/>
                <w:szCs w:val="21"/>
              </w:rPr>
              <w:t xml:space="preserve">乐居控股CEO </w:t>
            </w:r>
          </w:p>
        </w:tc>
      </w:tr>
      <w:tr w:rsidR="00992B90" w:rsidRPr="00302DBF" w:rsidTr="00683EE7">
        <w:trPr>
          <w:trHeight w:val="585"/>
          <w:jc w:val="center"/>
        </w:trPr>
        <w:tc>
          <w:tcPr>
            <w:tcW w:w="122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92B90" w:rsidRPr="007D1241" w:rsidRDefault="00992B90" w:rsidP="00C7005E">
            <w:pPr>
              <w:jc w:val="left"/>
              <w:rPr>
                <w:rFonts w:ascii="华文中宋" w:eastAsia="华文中宋" w:hAnsi="华文中宋" w:cs="Arial"/>
                <w:b/>
                <w:szCs w:val="21"/>
              </w:rPr>
            </w:pP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B90" w:rsidRPr="00652F4E" w:rsidRDefault="00793A83" w:rsidP="008845BD">
            <w:pPr>
              <w:pStyle w:val="3"/>
              <w:rPr>
                <w:rFonts w:ascii="华文中宋" w:eastAsia="华文中宋" w:hAnsi="华文中宋" w:cs="Arial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b w:val="0"/>
                <w:bCs w:val="0"/>
                <w:kern w:val="2"/>
                <w:sz w:val="21"/>
                <w:szCs w:val="21"/>
              </w:rPr>
              <w:t>互联网思维与社区O2O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391" w:rsidRPr="001E1E20" w:rsidRDefault="00355391" w:rsidP="00235D46">
            <w:pPr>
              <w:rPr>
                <w:rFonts w:ascii="华文中宋" w:eastAsia="华文中宋" w:hAnsi="华文中宋" w:cs="Arial"/>
                <w:b/>
                <w:szCs w:val="21"/>
              </w:rPr>
            </w:pPr>
            <w:r w:rsidRPr="001E1E20">
              <w:rPr>
                <w:rFonts w:ascii="华文中宋" w:eastAsia="华文中宋" w:hAnsi="华文中宋" w:cs="Arial" w:hint="eastAsia"/>
                <w:b/>
                <w:szCs w:val="21"/>
              </w:rPr>
              <w:t>苏雪晶</w:t>
            </w:r>
          </w:p>
          <w:p w:rsidR="00992B90" w:rsidRPr="00355391" w:rsidRDefault="00355391" w:rsidP="00235D46">
            <w:pPr>
              <w:rPr>
                <w:rFonts w:ascii="华文中宋" w:eastAsia="华文中宋" w:hAnsi="华文中宋" w:cs="Arial"/>
                <w:szCs w:val="21"/>
              </w:rPr>
            </w:pPr>
            <w:r>
              <w:rPr>
                <w:rFonts w:ascii="华文中宋" w:eastAsia="华文中宋" w:hAnsi="华文中宋" w:cs="Arial" w:hint="eastAsia"/>
                <w:szCs w:val="21"/>
              </w:rPr>
              <w:t>中信建投 首席分析师</w:t>
            </w:r>
          </w:p>
        </w:tc>
      </w:tr>
      <w:tr w:rsidR="00683EE7" w:rsidRPr="00302DBF" w:rsidTr="00683EE7">
        <w:trPr>
          <w:trHeight w:val="1605"/>
          <w:jc w:val="center"/>
        </w:trPr>
        <w:tc>
          <w:tcPr>
            <w:tcW w:w="12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3EE7" w:rsidRPr="007D1241" w:rsidRDefault="00683EE7" w:rsidP="00683EE7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>
              <w:rPr>
                <w:rFonts w:ascii="华文中宋" w:eastAsia="华文中宋" w:hAnsi="华文中宋" w:cs="Arial" w:hint="eastAsia"/>
                <w:b/>
                <w:szCs w:val="21"/>
              </w:rPr>
              <w:t>圆桌论坛</w:t>
            </w:r>
          </w:p>
        </w:tc>
        <w:tc>
          <w:tcPr>
            <w:tcW w:w="487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EE7" w:rsidRDefault="00683EE7" w:rsidP="00683EE7">
            <w:pPr>
              <w:rPr>
                <w:rFonts w:ascii="华文中宋" w:eastAsia="华文中宋" w:hAnsi="华文中宋" w:cs="Arial" w:hint="eastAsia"/>
                <w:b/>
                <w:bCs/>
                <w:szCs w:val="21"/>
              </w:rPr>
            </w:pPr>
            <w:r w:rsidRPr="00C527D7">
              <w:rPr>
                <w:rFonts w:ascii="华文中宋" w:eastAsia="华文中宋" w:hAnsi="华文中宋" w:cs="Arial" w:hint="eastAsia"/>
                <w:szCs w:val="21"/>
              </w:rPr>
              <w:t>互联网+</w:t>
            </w:r>
            <w:r>
              <w:rPr>
                <w:rFonts w:ascii="华文中宋" w:eastAsia="华文中宋" w:hAnsi="华文中宋" w:cs="Arial" w:hint="eastAsia"/>
                <w:szCs w:val="21"/>
              </w:rPr>
              <w:t>与房企转型升级</w:t>
            </w:r>
          </w:p>
        </w:tc>
        <w:tc>
          <w:tcPr>
            <w:tcW w:w="438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EE7" w:rsidRDefault="00683EE7" w:rsidP="00274CAA">
            <w:pPr>
              <w:rPr>
                <w:rFonts w:ascii="华文中宋" w:eastAsia="华文中宋" w:hAnsi="华文中宋" w:cs="Arial" w:hint="eastAsia"/>
                <w:b/>
                <w:szCs w:val="21"/>
              </w:rPr>
            </w:pPr>
            <w:r>
              <w:rPr>
                <w:rFonts w:ascii="华文中宋" w:eastAsia="华文中宋" w:hAnsi="华文中宋" w:cs="Arial" w:hint="eastAsia"/>
                <w:b/>
                <w:szCs w:val="21"/>
              </w:rPr>
              <w:t>主持嘉宾：丁祖昱</w:t>
            </w:r>
          </w:p>
          <w:p w:rsidR="00683EE7" w:rsidRDefault="00683EE7" w:rsidP="00274CAA">
            <w:pPr>
              <w:rPr>
                <w:rFonts w:ascii="华文中宋" w:eastAsia="华文中宋" w:hAnsi="华文中宋" w:cs="Arial" w:hint="eastAsia"/>
                <w:b/>
                <w:szCs w:val="21"/>
              </w:rPr>
            </w:pPr>
            <w:r>
              <w:rPr>
                <w:rFonts w:ascii="华文中宋" w:eastAsia="华文中宋" w:hAnsi="华文中宋" w:cs="Arial" w:hint="eastAsia"/>
                <w:b/>
                <w:szCs w:val="21"/>
              </w:rPr>
              <w:t>参与嘉宾：</w:t>
            </w:r>
          </w:p>
          <w:p w:rsidR="00683EE7" w:rsidRDefault="00683EE7" w:rsidP="00683EE7">
            <w:pPr>
              <w:rPr>
                <w:rFonts w:ascii="华文中宋" w:eastAsia="华文中宋" w:hAnsi="华文中宋" w:cs="Arial" w:hint="eastAsia"/>
                <w:szCs w:val="21"/>
              </w:rPr>
            </w:pPr>
            <w:r w:rsidRPr="001833A7">
              <w:rPr>
                <w:rFonts w:ascii="华文中宋" w:eastAsia="华文中宋" w:hAnsi="华文中宋" w:cs="Arial" w:hint="eastAsia"/>
                <w:b/>
                <w:szCs w:val="21"/>
              </w:rPr>
              <w:t xml:space="preserve">田 </w:t>
            </w:r>
            <w:r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1833A7">
              <w:rPr>
                <w:rFonts w:ascii="华文中宋" w:eastAsia="华文中宋" w:hAnsi="华文中宋" w:cs="Arial" w:hint="eastAsia"/>
                <w:b/>
                <w:szCs w:val="21"/>
              </w:rPr>
              <w:t>强</w:t>
            </w:r>
            <w:r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>
              <w:rPr>
                <w:rFonts w:ascii="华文中宋" w:eastAsia="华文中宋" w:hAnsi="华文中宋" w:cs="Arial" w:hint="eastAsia"/>
                <w:szCs w:val="21"/>
              </w:rPr>
              <w:t>融创中国上海区域 总经理</w:t>
            </w:r>
          </w:p>
          <w:p w:rsidR="00683EE7" w:rsidRDefault="00683EE7" w:rsidP="00683EE7">
            <w:pPr>
              <w:rPr>
                <w:rFonts w:ascii="华文中宋" w:eastAsia="华文中宋" w:hAnsi="华文中宋" w:cs="Arial" w:hint="eastAsia"/>
                <w:szCs w:val="21"/>
              </w:rPr>
            </w:pPr>
            <w:r w:rsidRPr="00683EE7">
              <w:rPr>
                <w:rFonts w:ascii="华文中宋" w:eastAsia="华文中宋" w:hAnsi="华文中宋" w:cs="Arial" w:hint="eastAsia"/>
                <w:b/>
                <w:szCs w:val="21"/>
              </w:rPr>
              <w:t>苏雪晶</w:t>
            </w:r>
            <w:r>
              <w:rPr>
                <w:rFonts w:ascii="华文中宋" w:eastAsia="华文中宋" w:hAnsi="华文中宋" w:cs="Arial" w:hint="eastAsia"/>
                <w:szCs w:val="21"/>
              </w:rPr>
              <w:t xml:space="preserve"> 中信建投 首席分析师</w:t>
            </w:r>
          </w:p>
          <w:p w:rsidR="00683EE7" w:rsidRPr="001E1E20" w:rsidRDefault="00683EE7" w:rsidP="00683EE7">
            <w:pPr>
              <w:rPr>
                <w:rFonts w:ascii="华文中宋" w:eastAsia="华文中宋" w:hAnsi="华文中宋" w:cs="Arial" w:hint="eastAsia"/>
                <w:b/>
                <w:szCs w:val="21"/>
              </w:rPr>
            </w:pPr>
            <w:r w:rsidRPr="00683EE7">
              <w:rPr>
                <w:rFonts w:ascii="华文中宋" w:eastAsia="华文中宋" w:hAnsi="华文中宋" w:cs="Arial" w:hint="eastAsia"/>
                <w:b/>
                <w:szCs w:val="21"/>
              </w:rPr>
              <w:t>贺寅宇</w:t>
            </w:r>
            <w:r>
              <w:rPr>
                <w:rFonts w:ascii="华文中宋" w:eastAsia="华文中宋" w:hAnsi="华文中宋" w:cs="Arial" w:hint="eastAsia"/>
                <w:szCs w:val="21"/>
              </w:rPr>
              <w:t xml:space="preserve"> 易居（中国）执行总裁 乐居控股CEO</w:t>
            </w:r>
          </w:p>
        </w:tc>
      </w:tr>
    </w:tbl>
    <w:p w:rsidR="0079648E" w:rsidRDefault="0079648E" w:rsidP="0079648E">
      <w:pPr>
        <w:spacing w:line="264" w:lineRule="auto"/>
        <w:ind w:firstLineChars="157" w:firstLine="283"/>
        <w:rPr>
          <w:rFonts w:ascii="宋体" w:hAnsi="宋体"/>
          <w:b/>
          <w:bCs/>
          <w:color w:val="1F497D"/>
          <w:sz w:val="30"/>
          <w:szCs w:val="30"/>
        </w:rPr>
      </w:pPr>
      <w:r>
        <w:rPr>
          <w:rFonts w:ascii="宋体" w:hAnsi="宋体" w:hint="eastAsia"/>
          <w:sz w:val="18"/>
          <w:szCs w:val="18"/>
        </w:rPr>
        <w:t>（通讯地址：上海市广中路</w:t>
      </w:r>
      <w:r>
        <w:rPr>
          <w:rFonts w:hint="eastAsia"/>
          <w:sz w:val="18"/>
          <w:szCs w:val="18"/>
        </w:rPr>
        <w:t>788</w:t>
      </w:r>
      <w:r>
        <w:rPr>
          <w:rFonts w:ascii="宋体" w:hAnsi="宋体" w:hint="eastAsia"/>
          <w:sz w:val="18"/>
          <w:szCs w:val="18"/>
        </w:rPr>
        <w:t>号秋实楼   邮编：200072  传真：021-60867877   Email：</w:t>
      </w:r>
      <w:hyperlink r:id="rId8" w:history="1">
        <w:r w:rsidRPr="000D1FBF">
          <w:rPr>
            <w:rStyle w:val="a9"/>
            <w:rFonts w:ascii="宋体" w:hAnsi="宋体" w:hint="eastAsia"/>
            <w:sz w:val="18"/>
            <w:szCs w:val="18"/>
          </w:rPr>
          <w:t>wujiemin@cric.com</w:t>
        </w:r>
      </w:hyperlink>
      <w:r>
        <w:rPr>
          <w:rFonts w:ascii="宋体" w:hAnsi="宋体" w:hint="eastAsia"/>
          <w:sz w:val="18"/>
          <w:szCs w:val="18"/>
        </w:rPr>
        <w:t>）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79648E" w:rsidRDefault="0079648E" w:rsidP="0079648E">
      <w:pPr>
        <w:spacing w:line="240" w:lineRule="atLeast"/>
        <w:rPr>
          <w:rFonts w:hint="eastAsia"/>
          <w:b/>
          <w:sz w:val="18"/>
          <w:szCs w:val="21"/>
        </w:rPr>
      </w:pPr>
    </w:p>
    <w:p w:rsidR="00683EE7" w:rsidRDefault="00683EE7" w:rsidP="0079648E">
      <w:pPr>
        <w:spacing w:line="240" w:lineRule="atLeast"/>
        <w:rPr>
          <w:rFonts w:hint="eastAsia"/>
          <w:b/>
          <w:sz w:val="18"/>
          <w:szCs w:val="21"/>
        </w:rPr>
      </w:pPr>
    </w:p>
    <w:p w:rsidR="00683EE7" w:rsidRDefault="00683EE7" w:rsidP="0079648E">
      <w:pPr>
        <w:spacing w:line="240" w:lineRule="atLeast"/>
        <w:rPr>
          <w:rFonts w:hint="eastAsia"/>
          <w:b/>
          <w:sz w:val="18"/>
          <w:szCs w:val="21"/>
        </w:rPr>
      </w:pPr>
    </w:p>
    <w:p w:rsidR="00683EE7" w:rsidRPr="00683EE7" w:rsidRDefault="00683EE7" w:rsidP="0079648E">
      <w:pPr>
        <w:spacing w:line="240" w:lineRule="atLeast"/>
        <w:rPr>
          <w:b/>
          <w:sz w:val="18"/>
          <w:szCs w:val="21"/>
        </w:rPr>
      </w:pPr>
    </w:p>
    <w:p w:rsidR="0079648E" w:rsidRDefault="00703DEC" w:rsidP="0079648E">
      <w:pPr>
        <w:spacing w:line="240" w:lineRule="atLeast"/>
        <w:rPr>
          <w:b/>
          <w:sz w:val="18"/>
          <w:szCs w:val="21"/>
        </w:rPr>
      </w:pPr>
      <w:r>
        <w:rPr>
          <w:b/>
          <w:noProof/>
          <w:sz w:val="18"/>
          <w:szCs w:val="21"/>
        </w:rPr>
        <w:lastRenderedPageBreak/>
        <w:pict>
          <v:line id="_x0000_s1027" style="position:absolute;left:0;text-align:left;z-index:251661312" from="-45pt,2.55pt" to="549pt,2.55pt">
            <v:stroke dashstyle="dash"/>
          </v:line>
        </w:pict>
      </w:r>
    </w:p>
    <w:p w:rsidR="0079648E" w:rsidRPr="00023BC7" w:rsidRDefault="0079648E" w:rsidP="0079648E">
      <w:pPr>
        <w:spacing w:line="240" w:lineRule="atLeast"/>
        <w:ind w:firstLineChars="392" w:firstLine="708"/>
        <w:rPr>
          <w:rFonts w:ascii="新宋体" w:eastAsia="新宋体" w:hAnsi="新宋体"/>
          <w:b/>
          <w:sz w:val="18"/>
          <w:szCs w:val="21"/>
        </w:rPr>
      </w:pPr>
      <w:r w:rsidRPr="00145CB7">
        <w:rPr>
          <w:rFonts w:hint="eastAsia"/>
          <w:b/>
          <w:sz w:val="18"/>
          <w:szCs w:val="21"/>
        </w:rPr>
        <w:t xml:space="preserve">　　　　　　　　　　　　　　</w:t>
      </w:r>
      <w:r w:rsidRPr="00145CB7">
        <w:rPr>
          <w:rFonts w:hint="eastAsia"/>
          <w:b/>
          <w:sz w:val="18"/>
          <w:szCs w:val="21"/>
        </w:rPr>
        <w:t xml:space="preserve">   </w:t>
      </w:r>
      <w:r>
        <w:rPr>
          <w:rFonts w:hint="eastAsia"/>
          <w:b/>
          <w:sz w:val="24"/>
          <w:szCs w:val="21"/>
        </w:rPr>
        <w:t xml:space="preserve">   </w:t>
      </w:r>
      <w:r w:rsidRPr="00023BC7">
        <w:rPr>
          <w:rFonts w:ascii="新宋体" w:eastAsia="新宋体" w:hAnsi="新宋体" w:hint="eastAsia"/>
          <w:b/>
          <w:sz w:val="24"/>
          <w:szCs w:val="21"/>
        </w:rPr>
        <w:t xml:space="preserve">    来宾预约表                    </w:t>
      </w:r>
      <w:r w:rsidRPr="00023BC7">
        <w:rPr>
          <w:rFonts w:ascii="新宋体" w:eastAsia="新宋体" w:hAnsi="新宋体" w:hint="eastAsia"/>
          <w:b/>
          <w:szCs w:val="21"/>
        </w:rPr>
        <w:t xml:space="preserve">      </w:t>
      </w:r>
    </w:p>
    <w:p w:rsidR="0079648E" w:rsidRPr="00023BC7" w:rsidRDefault="0079648E" w:rsidP="0079648E">
      <w:pPr>
        <w:spacing w:line="288" w:lineRule="auto"/>
        <w:ind w:firstLineChars="1700" w:firstLine="3072"/>
        <w:rPr>
          <w:rFonts w:ascii="新宋体" w:eastAsia="新宋体" w:hAnsi="新宋体"/>
          <w:b/>
          <w:sz w:val="18"/>
          <w:szCs w:val="21"/>
        </w:rPr>
      </w:pPr>
      <w:r w:rsidRPr="00023BC7">
        <w:rPr>
          <w:rFonts w:ascii="新宋体" w:eastAsia="新宋体" w:hAnsi="新宋体" w:hint="eastAsia"/>
          <w:b/>
          <w:sz w:val="18"/>
          <w:szCs w:val="21"/>
        </w:rPr>
        <w:t>（席位有限，按收到回执的先后顺序安排）</w:t>
      </w:r>
    </w:p>
    <w:p w:rsidR="0079648E" w:rsidRPr="00023BC7" w:rsidRDefault="0079648E" w:rsidP="0079648E">
      <w:pPr>
        <w:spacing w:line="312" w:lineRule="auto"/>
        <w:rPr>
          <w:rFonts w:ascii="新宋体" w:eastAsia="新宋体" w:hAnsi="新宋体"/>
          <w:b/>
          <w:sz w:val="18"/>
          <w:szCs w:val="21"/>
        </w:rPr>
      </w:pPr>
      <w:r w:rsidRPr="00023BC7">
        <w:rPr>
          <w:rFonts w:ascii="新宋体" w:eastAsia="新宋体" w:hAnsi="新宋体" w:hint="eastAsia"/>
          <w:b/>
          <w:noProof/>
          <w:sz w:val="18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14605</wp:posOffset>
            </wp:positionV>
            <wp:extent cx="819150" cy="819150"/>
            <wp:effectExtent l="19050" t="0" r="0" b="0"/>
            <wp:wrapSquare wrapText="bothSides"/>
            <wp:docPr id="2" name="图片 1" descr="C:\Users\len\Desktop\2015。q1\地产金融需要麻烦设计的\微信二维码 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\Desktop\2015。q1\地产金融需要麻烦设计的\微信二维码 大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3BC7">
        <w:rPr>
          <w:rFonts w:ascii="新宋体" w:eastAsia="新宋体" w:hAnsi="新宋体" w:hint="eastAsia"/>
          <w:b/>
          <w:sz w:val="18"/>
          <w:szCs w:val="21"/>
        </w:rPr>
        <w:t>公司名称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        </w:t>
      </w:r>
      <w:r w:rsidRPr="00023BC7">
        <w:rPr>
          <w:rFonts w:ascii="新宋体" w:eastAsia="新宋体" w:hAnsi="新宋体" w:hint="eastAsia"/>
          <w:b/>
          <w:sz w:val="18"/>
          <w:szCs w:val="21"/>
        </w:rPr>
        <w:t>电话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     </w:t>
      </w:r>
      <w:r w:rsidRPr="00023BC7">
        <w:rPr>
          <w:rFonts w:ascii="新宋体" w:eastAsia="新宋体" w:hAnsi="新宋体" w:hint="eastAsia"/>
          <w:b/>
          <w:sz w:val="18"/>
          <w:szCs w:val="21"/>
        </w:rPr>
        <w:t>传真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      </w:t>
      </w:r>
    </w:p>
    <w:p w:rsidR="0079648E" w:rsidRPr="00023BC7" w:rsidRDefault="0079648E" w:rsidP="0079648E">
      <w:pPr>
        <w:spacing w:line="312" w:lineRule="auto"/>
        <w:rPr>
          <w:rFonts w:ascii="新宋体" w:eastAsia="新宋体" w:hAnsi="新宋体"/>
          <w:b/>
          <w:sz w:val="18"/>
          <w:szCs w:val="21"/>
        </w:rPr>
      </w:pPr>
      <w:r w:rsidRPr="00023BC7">
        <w:rPr>
          <w:rFonts w:ascii="新宋体" w:eastAsia="新宋体" w:hAnsi="新宋体" w:hint="eastAsia"/>
          <w:b/>
          <w:sz w:val="18"/>
          <w:szCs w:val="21"/>
        </w:rPr>
        <w:t>联系地址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                                         </w:t>
      </w:r>
      <w:r w:rsidRPr="00023BC7">
        <w:rPr>
          <w:rFonts w:ascii="新宋体" w:eastAsia="新宋体" w:hAnsi="新宋体" w:hint="eastAsia"/>
          <w:b/>
          <w:sz w:val="18"/>
          <w:szCs w:val="21"/>
        </w:rPr>
        <w:t>邮编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  </w:t>
      </w:r>
    </w:p>
    <w:p w:rsidR="0079648E" w:rsidRPr="00023BC7" w:rsidRDefault="0079648E" w:rsidP="0079648E">
      <w:pPr>
        <w:spacing w:line="312" w:lineRule="auto"/>
        <w:rPr>
          <w:rFonts w:ascii="新宋体" w:eastAsia="新宋体" w:hAnsi="新宋体"/>
          <w:b/>
          <w:sz w:val="18"/>
          <w:szCs w:val="21"/>
          <w:u w:val="single"/>
        </w:rPr>
      </w:pPr>
      <w:r w:rsidRPr="00023BC7">
        <w:rPr>
          <w:rFonts w:ascii="新宋体" w:eastAsia="新宋体" w:hAnsi="新宋体" w:hint="eastAsia"/>
          <w:b/>
          <w:sz w:val="18"/>
          <w:szCs w:val="21"/>
        </w:rPr>
        <w:t>姓名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</w:t>
      </w:r>
      <w:r w:rsidRPr="00023BC7">
        <w:rPr>
          <w:rFonts w:ascii="新宋体" w:eastAsia="新宋体" w:hAnsi="新宋体" w:hint="eastAsia"/>
          <w:b/>
          <w:sz w:val="18"/>
          <w:szCs w:val="21"/>
        </w:rPr>
        <w:t>职务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</w:t>
      </w:r>
      <w:r w:rsidRPr="00023BC7">
        <w:rPr>
          <w:rFonts w:ascii="新宋体" w:eastAsia="新宋体" w:hAnsi="新宋体" w:hint="eastAsia"/>
          <w:b/>
          <w:sz w:val="18"/>
          <w:szCs w:val="21"/>
        </w:rPr>
        <w:t>手机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</w:t>
      </w:r>
      <w:r w:rsidRPr="00023BC7">
        <w:rPr>
          <w:rFonts w:ascii="新宋体" w:eastAsia="新宋体" w:hAnsi="新宋体" w:hint="eastAsia"/>
          <w:b/>
          <w:sz w:val="18"/>
          <w:szCs w:val="21"/>
        </w:rPr>
        <w:t>EMAIL</w:t>
      </w:r>
      <w:r w:rsidRPr="00023BC7">
        <w:rPr>
          <w:rFonts w:ascii="新宋体" w:eastAsia="新宋体" w:hAnsi="新宋体" w:hint="eastAsia"/>
          <w:b/>
          <w:sz w:val="18"/>
          <w:szCs w:val="21"/>
          <w:u w:val="single"/>
        </w:rPr>
        <w:t xml:space="preserve">                           </w:t>
      </w:r>
    </w:p>
    <w:p w:rsidR="0079648E" w:rsidRPr="00023BC7" w:rsidRDefault="0079648E" w:rsidP="0079648E">
      <w:pPr>
        <w:rPr>
          <w:bCs/>
          <w:color w:val="C00000"/>
          <w:sz w:val="18"/>
          <w:szCs w:val="18"/>
        </w:rPr>
      </w:pPr>
      <w:r w:rsidRPr="00023BC7">
        <w:rPr>
          <w:rFonts w:ascii="新宋体" w:eastAsia="新宋体" w:hAnsi="新宋体" w:hint="eastAsia"/>
          <w:bCs/>
          <w:sz w:val="18"/>
          <w:szCs w:val="18"/>
        </w:rPr>
        <w:t>注：我们将根据以上信息制作入场确认函，届时凭函入场。敬请详细填写，以便会后资料送达。</w:t>
      </w:r>
      <w:r w:rsidRPr="00023BC7">
        <w:rPr>
          <w:rFonts w:ascii="新宋体" w:eastAsia="新宋体" w:hAnsi="新宋体" w:hint="eastAsia"/>
          <w:b/>
          <w:bCs/>
          <w:color w:val="C00000"/>
          <w:sz w:val="18"/>
          <w:szCs w:val="18"/>
        </w:rPr>
        <w:t>更多请关注官方微信。</w:t>
      </w:r>
    </w:p>
    <w:p w:rsidR="0079648E" w:rsidRPr="00E32897" w:rsidRDefault="0079648E" w:rsidP="0079648E">
      <w:pPr>
        <w:adjustRightInd w:val="0"/>
        <w:snapToGrid w:val="0"/>
        <w:jc w:val="center"/>
        <w:rPr>
          <w:rFonts w:ascii="黑体" w:eastAsia="黑体" w:hAnsi="宋体"/>
          <w:b/>
          <w:sz w:val="30"/>
          <w:szCs w:val="30"/>
        </w:rPr>
      </w:pPr>
      <w:r w:rsidRPr="00336535">
        <w:rPr>
          <w:rFonts w:ascii="黑体" w:eastAsia="黑体" w:hAnsi="宋体" w:hint="eastAsia"/>
          <w:b/>
          <w:sz w:val="30"/>
          <w:szCs w:val="30"/>
        </w:rPr>
        <w:t>咨询热线：（021）</w:t>
      </w:r>
      <w:r>
        <w:rPr>
          <w:rFonts w:ascii="黑体" w:eastAsia="黑体" w:hAnsi="宋体" w:hint="eastAsia"/>
          <w:b/>
          <w:sz w:val="30"/>
          <w:szCs w:val="30"/>
        </w:rPr>
        <w:t>60867863  吴小姐</w:t>
      </w:r>
      <w:r w:rsidR="00703DEC" w:rsidRPr="00703DEC">
        <w:rPr>
          <w:b/>
          <w:noProof/>
          <w:sz w:val="18"/>
          <w:szCs w:val="21"/>
        </w:rPr>
        <w:pict>
          <v:line id="_x0000_s1026" style="position:absolute;left:0;text-align:left;z-index:251660288;mso-position-horizontal-relative:text;mso-position-vertical-relative:text" from="-45pt,2.55pt" to="549pt,2.55pt">
            <v:stroke dashstyle="dash"/>
          </v:line>
        </w:pict>
      </w:r>
    </w:p>
    <w:p w:rsidR="00355391" w:rsidRPr="0079648E" w:rsidRDefault="00355391" w:rsidP="00355391">
      <w:pPr>
        <w:rPr>
          <w:rFonts w:ascii="华文中宋" w:eastAsia="华文中宋" w:hAnsi="华文中宋" w:cs="Arial"/>
          <w:b/>
          <w:bCs/>
          <w:szCs w:val="21"/>
        </w:rPr>
      </w:pPr>
    </w:p>
    <w:p w:rsidR="00257714" w:rsidRDefault="00257714" w:rsidP="00355391">
      <w:pPr>
        <w:rPr>
          <w:rFonts w:ascii="华文中宋" w:eastAsia="华文中宋" w:hAnsi="华文中宋" w:cs="Arial"/>
          <w:b/>
          <w:bCs/>
          <w:szCs w:val="21"/>
        </w:rPr>
      </w:pPr>
    </w:p>
    <w:p w:rsidR="001721F6" w:rsidRDefault="001721F6" w:rsidP="00355391">
      <w:pPr>
        <w:rPr>
          <w:rFonts w:ascii="华文中宋" w:eastAsia="华文中宋" w:hAnsi="华文中宋" w:cs="Arial"/>
          <w:b/>
          <w:bCs/>
          <w:szCs w:val="21"/>
        </w:rPr>
      </w:pPr>
    </w:p>
    <w:p w:rsidR="00C75BFC" w:rsidRPr="00355391" w:rsidRDefault="00C75BFC" w:rsidP="00355391">
      <w:pPr>
        <w:rPr>
          <w:rFonts w:ascii="华文中宋" w:eastAsia="华文中宋" w:hAnsi="华文中宋" w:cs="Arial"/>
          <w:b/>
          <w:bCs/>
          <w:szCs w:val="21"/>
        </w:rPr>
      </w:pPr>
    </w:p>
    <w:sectPr w:rsidR="00C75BFC" w:rsidRPr="00355391" w:rsidSect="00257714">
      <w:headerReference w:type="default" r:id="rId10"/>
      <w:footerReference w:type="even" r:id="rId11"/>
      <w:pgSz w:w="11906" w:h="16838"/>
      <w:pgMar w:top="738" w:right="991" w:bottom="468" w:left="900" w:header="156" w:footer="13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E27" w:rsidRDefault="00A42E27">
      <w:r>
        <w:separator/>
      </w:r>
    </w:p>
  </w:endnote>
  <w:endnote w:type="continuationSeparator" w:id="1">
    <w:p w:rsidR="00A42E27" w:rsidRDefault="00A42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39E" w:rsidRDefault="00703DEC" w:rsidP="001833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639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639E" w:rsidRDefault="004063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E27" w:rsidRDefault="00A42E27">
      <w:r>
        <w:separator/>
      </w:r>
    </w:p>
  </w:footnote>
  <w:footnote w:type="continuationSeparator" w:id="1">
    <w:p w:rsidR="00A42E27" w:rsidRDefault="00A42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C8" w:rsidRPr="0081586F" w:rsidRDefault="00116E6D" w:rsidP="00116E6D">
    <w:pPr>
      <w:pStyle w:val="a4"/>
      <w:pBdr>
        <w:bottom w:val="none" w:sz="0" w:space="0" w:color="auto"/>
      </w:pBdr>
      <w:tabs>
        <w:tab w:val="center" w:pos="5220"/>
        <w:tab w:val="right" w:pos="10440"/>
      </w:tabs>
      <w:jc w:val="right"/>
      <w:rPr>
        <w:rFonts w:ascii="华文中宋" w:eastAsia="华文中宋" w:hAnsi="华文中宋"/>
        <w:b/>
        <w:color w:val="000000"/>
        <w:sz w:val="32"/>
        <w:szCs w:val="32"/>
      </w:rPr>
    </w:pPr>
    <w:r>
      <w:rPr>
        <w:rFonts w:ascii="华文中宋" w:eastAsia="华文中宋" w:hAnsi="华文中宋"/>
        <w:b/>
        <w:color w:val="000000"/>
        <w:sz w:val="32"/>
        <w:szCs w:val="32"/>
      </w:rPr>
      <w:tab/>
    </w:r>
    <w:r>
      <w:rPr>
        <w:rFonts w:ascii="华文中宋" w:eastAsia="华文中宋" w:hAnsi="华文中宋"/>
        <w:b/>
        <w:color w:val="000000"/>
        <w:sz w:val="32"/>
        <w:szCs w:val="32"/>
      </w:rPr>
      <w:tab/>
    </w:r>
    <w:r w:rsidR="00046B05">
      <w:rPr>
        <w:rFonts w:ascii="华文中宋" w:eastAsia="华文中宋" w:hAnsi="华文中宋" w:hint="eastAsia"/>
        <w:b/>
        <w:noProof/>
        <w:color w:val="000000"/>
        <w:sz w:val="32"/>
        <w:szCs w:val="3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54610</wp:posOffset>
          </wp:positionV>
          <wp:extent cx="1737360" cy="288290"/>
          <wp:effectExtent l="19050" t="0" r="0" b="0"/>
          <wp:wrapNone/>
          <wp:docPr id="1" name="图片 1" descr="CRIC研究中心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IC研究中心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288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1F96">
      <w:rPr>
        <w:rFonts w:ascii="华文中宋" w:eastAsia="华文中宋" w:hAnsi="华文中宋" w:hint="eastAsia"/>
        <w:b/>
        <w:color w:val="000000"/>
        <w:sz w:val="32"/>
        <w:szCs w:val="32"/>
      </w:rPr>
      <w:t>201</w:t>
    </w:r>
    <w:r w:rsidR="004933B3">
      <w:rPr>
        <w:rFonts w:ascii="华文中宋" w:eastAsia="华文中宋" w:hAnsi="华文中宋" w:hint="eastAsia"/>
        <w:b/>
        <w:color w:val="000000"/>
        <w:sz w:val="32"/>
        <w:szCs w:val="32"/>
      </w:rPr>
      <w:t>5</w:t>
    </w:r>
    <w:r w:rsidR="00044D32" w:rsidRPr="0081586F">
      <w:rPr>
        <w:rFonts w:ascii="华文中宋" w:eastAsia="华文中宋" w:hAnsi="华文中宋" w:hint="eastAsia"/>
        <w:b/>
        <w:color w:val="000000"/>
        <w:sz w:val="32"/>
        <w:szCs w:val="32"/>
      </w:rPr>
      <w:t>地产金融论坛</w:t>
    </w:r>
    <w:r w:rsidR="006C0970" w:rsidRPr="0081586F">
      <w:rPr>
        <w:rFonts w:ascii="华文中宋" w:eastAsia="华文中宋" w:hAnsi="华文中宋" w:hint="eastAsia"/>
        <w:b/>
        <w:color w:val="000000"/>
        <w:sz w:val="32"/>
        <w:szCs w:val="32"/>
      </w:rPr>
      <w:t>（第</w:t>
    </w:r>
    <w:r w:rsidR="00355391">
      <w:rPr>
        <w:rFonts w:ascii="华文中宋" w:eastAsia="华文中宋" w:hAnsi="华文中宋" w:hint="eastAsia"/>
        <w:b/>
        <w:color w:val="000000"/>
        <w:sz w:val="32"/>
        <w:szCs w:val="32"/>
      </w:rPr>
      <w:t>3</w:t>
    </w:r>
    <w:r w:rsidR="006C0970" w:rsidRPr="0081586F">
      <w:rPr>
        <w:rFonts w:ascii="华文中宋" w:eastAsia="华文中宋" w:hAnsi="华文中宋" w:hint="eastAsia"/>
        <w:b/>
        <w:color w:val="000000"/>
        <w:sz w:val="32"/>
        <w:szCs w:val="32"/>
      </w:rPr>
      <w:t>季）</w:t>
    </w:r>
  </w:p>
  <w:p w:rsidR="00A27C2D" w:rsidRPr="00044D32" w:rsidRDefault="00044D32" w:rsidP="00145A37">
    <w:pPr>
      <w:pStyle w:val="a4"/>
      <w:pBdr>
        <w:bottom w:val="none" w:sz="0" w:space="0" w:color="auto"/>
      </w:pBdr>
      <w:wordWrap w:val="0"/>
      <w:jc w:val="right"/>
      <w:rPr>
        <w:rFonts w:eastAsia="黑体"/>
        <w:b/>
        <w:sz w:val="21"/>
        <w:szCs w:val="21"/>
      </w:rPr>
    </w:pPr>
    <w:r w:rsidRPr="00044D32">
      <w:rPr>
        <w:rFonts w:eastAsia="黑体" w:hint="eastAsia"/>
        <w:b/>
        <w:sz w:val="21"/>
        <w:szCs w:val="21"/>
      </w:rPr>
      <w:t>R</w:t>
    </w:r>
    <w:r w:rsidRPr="00044D32">
      <w:rPr>
        <w:rFonts w:eastAsia="黑体"/>
        <w:b/>
        <w:sz w:val="21"/>
        <w:szCs w:val="21"/>
      </w:rPr>
      <w:t xml:space="preserve">eal </w:t>
    </w:r>
    <w:r w:rsidRPr="00044D32">
      <w:rPr>
        <w:rFonts w:eastAsia="黑体" w:hint="eastAsia"/>
        <w:b/>
        <w:sz w:val="21"/>
        <w:szCs w:val="21"/>
      </w:rPr>
      <w:t>E</w:t>
    </w:r>
    <w:r w:rsidRPr="00044D32">
      <w:rPr>
        <w:rFonts w:eastAsia="黑体"/>
        <w:b/>
        <w:sz w:val="21"/>
        <w:szCs w:val="21"/>
      </w:rPr>
      <w:t xml:space="preserve">state </w:t>
    </w:r>
    <w:r w:rsidRPr="00044D32">
      <w:rPr>
        <w:rFonts w:eastAsia="黑体" w:hint="eastAsia"/>
        <w:b/>
        <w:sz w:val="21"/>
        <w:szCs w:val="21"/>
      </w:rPr>
      <w:t>A</w:t>
    </w:r>
    <w:r w:rsidRPr="00044D32">
      <w:rPr>
        <w:rFonts w:eastAsia="黑体"/>
        <w:b/>
        <w:sz w:val="21"/>
        <w:szCs w:val="21"/>
      </w:rPr>
      <w:t xml:space="preserve">nd </w:t>
    </w:r>
    <w:r w:rsidRPr="00044D32">
      <w:rPr>
        <w:rFonts w:eastAsia="黑体" w:hint="eastAsia"/>
        <w:b/>
        <w:sz w:val="21"/>
        <w:szCs w:val="21"/>
      </w:rPr>
      <w:t>F</w:t>
    </w:r>
    <w:r w:rsidRPr="00044D32">
      <w:rPr>
        <w:rFonts w:eastAsia="黑体"/>
        <w:b/>
        <w:sz w:val="21"/>
        <w:szCs w:val="21"/>
      </w:rPr>
      <w:t xml:space="preserve">inancial </w:t>
    </w:r>
    <w:r w:rsidRPr="00044D32">
      <w:rPr>
        <w:rFonts w:eastAsia="黑体" w:hint="eastAsia"/>
        <w:b/>
        <w:sz w:val="21"/>
        <w:szCs w:val="21"/>
      </w:rPr>
      <w:t>S</w:t>
    </w:r>
    <w:r w:rsidRPr="00044D32">
      <w:rPr>
        <w:rFonts w:eastAsia="黑体"/>
        <w:b/>
        <w:sz w:val="21"/>
        <w:szCs w:val="21"/>
      </w:rPr>
      <w:t xml:space="preserve">ituation </w:t>
    </w:r>
    <w:r w:rsidRPr="00044D32">
      <w:rPr>
        <w:rFonts w:eastAsia="黑体" w:hint="eastAsia"/>
        <w:b/>
        <w:sz w:val="21"/>
        <w:szCs w:val="21"/>
      </w:rPr>
      <w:t>C</w:t>
    </w:r>
    <w:r w:rsidRPr="00044D32">
      <w:rPr>
        <w:rFonts w:eastAsia="黑体"/>
        <w:b/>
        <w:sz w:val="21"/>
        <w:szCs w:val="21"/>
      </w:rPr>
      <w:t>onference</w:t>
    </w:r>
    <w:r w:rsidR="00145A37">
      <w:rPr>
        <w:rFonts w:eastAsia="黑体" w:hint="eastAsia"/>
        <w:b/>
        <w:sz w:val="21"/>
        <w:szCs w:val="21"/>
      </w:rPr>
      <w:t xml:space="preserve"> </w:t>
    </w:r>
  </w:p>
  <w:p w:rsidR="001833C8" w:rsidRDefault="00703DEC">
    <w:r w:rsidRPr="00703DEC">
      <w:rPr>
        <w:rFonts w:eastAsia="黑体"/>
        <w:b/>
        <w:noProof/>
        <w:szCs w:val="21"/>
      </w:rPr>
      <w:pict>
        <v:rect id="_x0000_s2051" style="position:absolute;left:0;text-align:left;margin-left:-44.85pt;margin-top:4.8pt;width:87.85pt;height:5.65pt;z-index:251658752" fillcolor="#d9b27f" stroked="f"/>
      </w:pict>
    </w:r>
    <w:r w:rsidRPr="00703DEC">
      <w:rPr>
        <w:rFonts w:eastAsia="黑体"/>
        <w:b/>
        <w:noProof/>
        <w:szCs w:val="21"/>
      </w:rPr>
      <w:pict>
        <v:rect id="_x0000_s2050" style="position:absolute;left:0;text-align:left;margin-left:43.35pt;margin-top:4.8pt;width:507.4pt;height:5.65pt;z-index:251657728" fillcolor="#af2938" stroked="f"/>
      </w:pict>
    </w:r>
  </w:p>
  <w:p w:rsidR="00145A37" w:rsidRDefault="00145A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4C8"/>
    <w:multiLevelType w:val="hybridMultilevel"/>
    <w:tmpl w:val="7910C5D2"/>
    <w:lvl w:ilvl="0" w:tplc="8E9C8D54">
      <w:start w:val="1"/>
      <w:numFmt w:val="decimal"/>
      <w:lvlText w:val="%1、"/>
      <w:lvlJc w:val="left"/>
      <w:pPr>
        <w:ind w:left="99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33481083"/>
    <w:multiLevelType w:val="hybridMultilevel"/>
    <w:tmpl w:val="C2280672"/>
    <w:lvl w:ilvl="0" w:tplc="8B08140E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F0"/>
    <w:rsid w:val="000005FA"/>
    <w:rsid w:val="00000DDC"/>
    <w:rsid w:val="00003540"/>
    <w:rsid w:val="00004409"/>
    <w:rsid w:val="0000596A"/>
    <w:rsid w:val="00005B6C"/>
    <w:rsid w:val="00012ABC"/>
    <w:rsid w:val="000140CE"/>
    <w:rsid w:val="0001426A"/>
    <w:rsid w:val="00014D1E"/>
    <w:rsid w:val="00016B59"/>
    <w:rsid w:val="000217A8"/>
    <w:rsid w:val="00027481"/>
    <w:rsid w:val="00031AD8"/>
    <w:rsid w:val="000352AA"/>
    <w:rsid w:val="00037034"/>
    <w:rsid w:val="00043FD3"/>
    <w:rsid w:val="00044D32"/>
    <w:rsid w:val="000452E5"/>
    <w:rsid w:val="000457A7"/>
    <w:rsid w:val="00046B05"/>
    <w:rsid w:val="000504D5"/>
    <w:rsid w:val="00051FF0"/>
    <w:rsid w:val="00053211"/>
    <w:rsid w:val="000536B5"/>
    <w:rsid w:val="00056357"/>
    <w:rsid w:val="00057F01"/>
    <w:rsid w:val="00060BCC"/>
    <w:rsid w:val="00061D91"/>
    <w:rsid w:val="00063FD8"/>
    <w:rsid w:val="000662C8"/>
    <w:rsid w:val="0006660D"/>
    <w:rsid w:val="000714B1"/>
    <w:rsid w:val="0007361C"/>
    <w:rsid w:val="000743A2"/>
    <w:rsid w:val="0007529C"/>
    <w:rsid w:val="00091A02"/>
    <w:rsid w:val="00092052"/>
    <w:rsid w:val="00092D4F"/>
    <w:rsid w:val="000961C1"/>
    <w:rsid w:val="00096D39"/>
    <w:rsid w:val="00096FD2"/>
    <w:rsid w:val="000972D5"/>
    <w:rsid w:val="000B3E4B"/>
    <w:rsid w:val="000B3EE1"/>
    <w:rsid w:val="000B5B2B"/>
    <w:rsid w:val="000B6BA9"/>
    <w:rsid w:val="000C53A2"/>
    <w:rsid w:val="000C7634"/>
    <w:rsid w:val="000D01B0"/>
    <w:rsid w:val="000D1C3B"/>
    <w:rsid w:val="000D385C"/>
    <w:rsid w:val="000D5C62"/>
    <w:rsid w:val="000D5DED"/>
    <w:rsid w:val="000D5FF8"/>
    <w:rsid w:val="000D707C"/>
    <w:rsid w:val="000E13E8"/>
    <w:rsid w:val="000E175E"/>
    <w:rsid w:val="000E1760"/>
    <w:rsid w:val="000E4A39"/>
    <w:rsid w:val="000E501E"/>
    <w:rsid w:val="000E670C"/>
    <w:rsid w:val="000E6D06"/>
    <w:rsid w:val="000E713F"/>
    <w:rsid w:val="00102F9E"/>
    <w:rsid w:val="00106944"/>
    <w:rsid w:val="00107291"/>
    <w:rsid w:val="00110003"/>
    <w:rsid w:val="00113BBB"/>
    <w:rsid w:val="00116E6D"/>
    <w:rsid w:val="00124F1A"/>
    <w:rsid w:val="00125094"/>
    <w:rsid w:val="0012584B"/>
    <w:rsid w:val="00131E7B"/>
    <w:rsid w:val="001345CB"/>
    <w:rsid w:val="001361A0"/>
    <w:rsid w:val="001377F5"/>
    <w:rsid w:val="001414D0"/>
    <w:rsid w:val="00144FC8"/>
    <w:rsid w:val="00145A37"/>
    <w:rsid w:val="00145CB7"/>
    <w:rsid w:val="00145D9F"/>
    <w:rsid w:val="00151E5D"/>
    <w:rsid w:val="00153702"/>
    <w:rsid w:val="00161375"/>
    <w:rsid w:val="00163A67"/>
    <w:rsid w:val="00164125"/>
    <w:rsid w:val="0016438E"/>
    <w:rsid w:val="00165077"/>
    <w:rsid w:val="0016637B"/>
    <w:rsid w:val="0016713D"/>
    <w:rsid w:val="001721F6"/>
    <w:rsid w:val="001833A7"/>
    <w:rsid w:val="001833C8"/>
    <w:rsid w:val="00184937"/>
    <w:rsid w:val="00185D98"/>
    <w:rsid w:val="001866B6"/>
    <w:rsid w:val="00193597"/>
    <w:rsid w:val="001B279D"/>
    <w:rsid w:val="001B6298"/>
    <w:rsid w:val="001B6B57"/>
    <w:rsid w:val="001C5508"/>
    <w:rsid w:val="001C6342"/>
    <w:rsid w:val="001D46DB"/>
    <w:rsid w:val="001E1362"/>
    <w:rsid w:val="001E1E20"/>
    <w:rsid w:val="001E2C9F"/>
    <w:rsid w:val="001E38B3"/>
    <w:rsid w:val="001E3C4F"/>
    <w:rsid w:val="001F0796"/>
    <w:rsid w:val="001F23B5"/>
    <w:rsid w:val="001F3DAF"/>
    <w:rsid w:val="001F680A"/>
    <w:rsid w:val="00201048"/>
    <w:rsid w:val="0020115A"/>
    <w:rsid w:val="00201E07"/>
    <w:rsid w:val="002033FC"/>
    <w:rsid w:val="00203DC2"/>
    <w:rsid w:val="0020402A"/>
    <w:rsid w:val="002051CC"/>
    <w:rsid w:val="00205646"/>
    <w:rsid w:val="00205D1A"/>
    <w:rsid w:val="002133D0"/>
    <w:rsid w:val="00213E2C"/>
    <w:rsid w:val="00216575"/>
    <w:rsid w:val="00230163"/>
    <w:rsid w:val="00235D46"/>
    <w:rsid w:val="0023642F"/>
    <w:rsid w:val="00242BEF"/>
    <w:rsid w:val="0025303E"/>
    <w:rsid w:val="00254D08"/>
    <w:rsid w:val="00256887"/>
    <w:rsid w:val="00257021"/>
    <w:rsid w:val="00257714"/>
    <w:rsid w:val="0026292C"/>
    <w:rsid w:val="00264416"/>
    <w:rsid w:val="00265443"/>
    <w:rsid w:val="00265E38"/>
    <w:rsid w:val="00273FBA"/>
    <w:rsid w:val="00275874"/>
    <w:rsid w:val="0028008A"/>
    <w:rsid w:val="002817C9"/>
    <w:rsid w:val="00281D6B"/>
    <w:rsid w:val="00285DFD"/>
    <w:rsid w:val="002868D7"/>
    <w:rsid w:val="00286CC1"/>
    <w:rsid w:val="00287801"/>
    <w:rsid w:val="00290B24"/>
    <w:rsid w:val="00291F96"/>
    <w:rsid w:val="00292877"/>
    <w:rsid w:val="00297683"/>
    <w:rsid w:val="00297ADB"/>
    <w:rsid w:val="002A0BBD"/>
    <w:rsid w:val="002A248E"/>
    <w:rsid w:val="002A303E"/>
    <w:rsid w:val="002A3E37"/>
    <w:rsid w:val="002A55DD"/>
    <w:rsid w:val="002A68F7"/>
    <w:rsid w:val="002B623A"/>
    <w:rsid w:val="002C0CAB"/>
    <w:rsid w:val="002C37FF"/>
    <w:rsid w:val="002C40F2"/>
    <w:rsid w:val="002C4E7A"/>
    <w:rsid w:val="002C6B00"/>
    <w:rsid w:val="002D3B86"/>
    <w:rsid w:val="002D61AB"/>
    <w:rsid w:val="002D7FF1"/>
    <w:rsid w:val="002E01DD"/>
    <w:rsid w:val="002E1BFB"/>
    <w:rsid w:val="002E1FF5"/>
    <w:rsid w:val="002E40BE"/>
    <w:rsid w:val="002E4D82"/>
    <w:rsid w:val="002E59C7"/>
    <w:rsid w:val="002F1019"/>
    <w:rsid w:val="002F11E6"/>
    <w:rsid w:val="002F3711"/>
    <w:rsid w:val="002F3998"/>
    <w:rsid w:val="002F7D45"/>
    <w:rsid w:val="00301A2E"/>
    <w:rsid w:val="00302DBF"/>
    <w:rsid w:val="00303C97"/>
    <w:rsid w:val="00304059"/>
    <w:rsid w:val="00306E2E"/>
    <w:rsid w:val="00317970"/>
    <w:rsid w:val="00321AC7"/>
    <w:rsid w:val="00322378"/>
    <w:rsid w:val="00330B69"/>
    <w:rsid w:val="00334052"/>
    <w:rsid w:val="003364B7"/>
    <w:rsid w:val="00336535"/>
    <w:rsid w:val="003421D9"/>
    <w:rsid w:val="00343BBD"/>
    <w:rsid w:val="0035381D"/>
    <w:rsid w:val="0035506F"/>
    <w:rsid w:val="00355391"/>
    <w:rsid w:val="00370699"/>
    <w:rsid w:val="00373472"/>
    <w:rsid w:val="00381328"/>
    <w:rsid w:val="00382047"/>
    <w:rsid w:val="00384225"/>
    <w:rsid w:val="00386A92"/>
    <w:rsid w:val="003932E2"/>
    <w:rsid w:val="00394964"/>
    <w:rsid w:val="003A2A78"/>
    <w:rsid w:val="003A52C3"/>
    <w:rsid w:val="003A53BB"/>
    <w:rsid w:val="003A57BD"/>
    <w:rsid w:val="003B5EAD"/>
    <w:rsid w:val="003C6681"/>
    <w:rsid w:val="003C7C16"/>
    <w:rsid w:val="003D1CD2"/>
    <w:rsid w:val="003D3AD5"/>
    <w:rsid w:val="003D4AF6"/>
    <w:rsid w:val="003D50B1"/>
    <w:rsid w:val="003E6AB4"/>
    <w:rsid w:val="003E6F1E"/>
    <w:rsid w:val="003E76C4"/>
    <w:rsid w:val="003F7036"/>
    <w:rsid w:val="0040639E"/>
    <w:rsid w:val="00413831"/>
    <w:rsid w:val="00420DC4"/>
    <w:rsid w:val="00421455"/>
    <w:rsid w:val="00422881"/>
    <w:rsid w:val="004302C3"/>
    <w:rsid w:val="00432D1C"/>
    <w:rsid w:val="004405B7"/>
    <w:rsid w:val="004421DD"/>
    <w:rsid w:val="00443928"/>
    <w:rsid w:val="00444346"/>
    <w:rsid w:val="00447BB0"/>
    <w:rsid w:val="00455508"/>
    <w:rsid w:val="00456C81"/>
    <w:rsid w:val="00457AB6"/>
    <w:rsid w:val="004648E4"/>
    <w:rsid w:val="00475745"/>
    <w:rsid w:val="004760A2"/>
    <w:rsid w:val="004802E3"/>
    <w:rsid w:val="00487BFF"/>
    <w:rsid w:val="004933B3"/>
    <w:rsid w:val="004A00FD"/>
    <w:rsid w:val="004A2F4A"/>
    <w:rsid w:val="004A5B3E"/>
    <w:rsid w:val="004A5CC6"/>
    <w:rsid w:val="004B0DD4"/>
    <w:rsid w:val="004B44DD"/>
    <w:rsid w:val="004D3847"/>
    <w:rsid w:val="004D3E09"/>
    <w:rsid w:val="004D6187"/>
    <w:rsid w:val="004D62F4"/>
    <w:rsid w:val="004D6C81"/>
    <w:rsid w:val="004E0B61"/>
    <w:rsid w:val="004E1BB7"/>
    <w:rsid w:val="004E1D5D"/>
    <w:rsid w:val="004E1EAC"/>
    <w:rsid w:val="004E3FBB"/>
    <w:rsid w:val="004E683C"/>
    <w:rsid w:val="004E6FF7"/>
    <w:rsid w:val="004F39A9"/>
    <w:rsid w:val="004F51BD"/>
    <w:rsid w:val="004F72AA"/>
    <w:rsid w:val="0050111B"/>
    <w:rsid w:val="005012E5"/>
    <w:rsid w:val="00510024"/>
    <w:rsid w:val="005158FE"/>
    <w:rsid w:val="00516A3C"/>
    <w:rsid w:val="0052279E"/>
    <w:rsid w:val="00524403"/>
    <w:rsid w:val="0052529D"/>
    <w:rsid w:val="00527941"/>
    <w:rsid w:val="00530EC0"/>
    <w:rsid w:val="0053244F"/>
    <w:rsid w:val="0053256E"/>
    <w:rsid w:val="00536F4F"/>
    <w:rsid w:val="00537ABF"/>
    <w:rsid w:val="00540891"/>
    <w:rsid w:val="00541716"/>
    <w:rsid w:val="0054478B"/>
    <w:rsid w:val="00546917"/>
    <w:rsid w:val="00552723"/>
    <w:rsid w:val="00557171"/>
    <w:rsid w:val="005573EB"/>
    <w:rsid w:val="00560B4B"/>
    <w:rsid w:val="005617E9"/>
    <w:rsid w:val="00565B09"/>
    <w:rsid w:val="00566690"/>
    <w:rsid w:val="00567304"/>
    <w:rsid w:val="00567A05"/>
    <w:rsid w:val="00570581"/>
    <w:rsid w:val="005711E4"/>
    <w:rsid w:val="00574486"/>
    <w:rsid w:val="005868FC"/>
    <w:rsid w:val="00586C6D"/>
    <w:rsid w:val="00591D63"/>
    <w:rsid w:val="00593CF2"/>
    <w:rsid w:val="005943A2"/>
    <w:rsid w:val="005957FF"/>
    <w:rsid w:val="00597D23"/>
    <w:rsid w:val="005A07F3"/>
    <w:rsid w:val="005A25CA"/>
    <w:rsid w:val="005A2C08"/>
    <w:rsid w:val="005A3124"/>
    <w:rsid w:val="005A40D5"/>
    <w:rsid w:val="005A453F"/>
    <w:rsid w:val="005B0CC4"/>
    <w:rsid w:val="005B303E"/>
    <w:rsid w:val="005B413D"/>
    <w:rsid w:val="005B485B"/>
    <w:rsid w:val="005D373C"/>
    <w:rsid w:val="005D42F0"/>
    <w:rsid w:val="005E2E96"/>
    <w:rsid w:val="005E35D8"/>
    <w:rsid w:val="005E5ADE"/>
    <w:rsid w:val="005F2860"/>
    <w:rsid w:val="005F78AE"/>
    <w:rsid w:val="006018D8"/>
    <w:rsid w:val="00601CE3"/>
    <w:rsid w:val="00601D28"/>
    <w:rsid w:val="00605D3D"/>
    <w:rsid w:val="00614D77"/>
    <w:rsid w:val="00616C75"/>
    <w:rsid w:val="006221C5"/>
    <w:rsid w:val="0062423E"/>
    <w:rsid w:val="00624CB4"/>
    <w:rsid w:val="006320C1"/>
    <w:rsid w:val="00635FC6"/>
    <w:rsid w:val="00637829"/>
    <w:rsid w:val="00641282"/>
    <w:rsid w:val="006419F3"/>
    <w:rsid w:val="00646504"/>
    <w:rsid w:val="00646872"/>
    <w:rsid w:val="00647BDA"/>
    <w:rsid w:val="00650197"/>
    <w:rsid w:val="006511A8"/>
    <w:rsid w:val="00652F4E"/>
    <w:rsid w:val="0065436C"/>
    <w:rsid w:val="006547A4"/>
    <w:rsid w:val="00656BB3"/>
    <w:rsid w:val="00660093"/>
    <w:rsid w:val="00662298"/>
    <w:rsid w:val="0066258E"/>
    <w:rsid w:val="006631DB"/>
    <w:rsid w:val="0066320C"/>
    <w:rsid w:val="00674C2E"/>
    <w:rsid w:val="0067630E"/>
    <w:rsid w:val="006803CC"/>
    <w:rsid w:val="00683EE7"/>
    <w:rsid w:val="006841FC"/>
    <w:rsid w:val="00686A06"/>
    <w:rsid w:val="00693372"/>
    <w:rsid w:val="00695351"/>
    <w:rsid w:val="006A1045"/>
    <w:rsid w:val="006A3CE9"/>
    <w:rsid w:val="006A4338"/>
    <w:rsid w:val="006A5D85"/>
    <w:rsid w:val="006A5E59"/>
    <w:rsid w:val="006B449F"/>
    <w:rsid w:val="006B53F1"/>
    <w:rsid w:val="006B5641"/>
    <w:rsid w:val="006B7923"/>
    <w:rsid w:val="006C0970"/>
    <w:rsid w:val="006C3641"/>
    <w:rsid w:val="006C3F9A"/>
    <w:rsid w:val="006D00A8"/>
    <w:rsid w:val="006D1F21"/>
    <w:rsid w:val="006D25FE"/>
    <w:rsid w:val="006D4591"/>
    <w:rsid w:val="006D695C"/>
    <w:rsid w:val="006D6AF2"/>
    <w:rsid w:val="006D7337"/>
    <w:rsid w:val="006E0126"/>
    <w:rsid w:val="006E10B4"/>
    <w:rsid w:val="006E1184"/>
    <w:rsid w:val="006E23EF"/>
    <w:rsid w:val="006F0539"/>
    <w:rsid w:val="006F2885"/>
    <w:rsid w:val="006F4699"/>
    <w:rsid w:val="006F783F"/>
    <w:rsid w:val="007014E9"/>
    <w:rsid w:val="007038A5"/>
    <w:rsid w:val="00703DEC"/>
    <w:rsid w:val="007062B6"/>
    <w:rsid w:val="00710932"/>
    <w:rsid w:val="00715B4C"/>
    <w:rsid w:val="00717150"/>
    <w:rsid w:val="00720C36"/>
    <w:rsid w:val="007303EE"/>
    <w:rsid w:val="00741991"/>
    <w:rsid w:val="00741FB0"/>
    <w:rsid w:val="00752B27"/>
    <w:rsid w:val="00752CA0"/>
    <w:rsid w:val="00753B53"/>
    <w:rsid w:val="00755C0B"/>
    <w:rsid w:val="00760CB9"/>
    <w:rsid w:val="00765179"/>
    <w:rsid w:val="00765E69"/>
    <w:rsid w:val="00771B39"/>
    <w:rsid w:val="00772383"/>
    <w:rsid w:val="007736FE"/>
    <w:rsid w:val="0077695B"/>
    <w:rsid w:val="007779B3"/>
    <w:rsid w:val="00793A7D"/>
    <w:rsid w:val="00793A83"/>
    <w:rsid w:val="00795FC3"/>
    <w:rsid w:val="00796116"/>
    <w:rsid w:val="0079648E"/>
    <w:rsid w:val="007A4325"/>
    <w:rsid w:val="007A65A7"/>
    <w:rsid w:val="007C31A2"/>
    <w:rsid w:val="007D0BC8"/>
    <w:rsid w:val="007D1241"/>
    <w:rsid w:val="007D13BD"/>
    <w:rsid w:val="007D185D"/>
    <w:rsid w:val="007D36E0"/>
    <w:rsid w:val="007D3FB9"/>
    <w:rsid w:val="007D609B"/>
    <w:rsid w:val="007E1C1A"/>
    <w:rsid w:val="007F0E53"/>
    <w:rsid w:val="007F244F"/>
    <w:rsid w:val="007F5105"/>
    <w:rsid w:val="007F6C6A"/>
    <w:rsid w:val="007F7DBC"/>
    <w:rsid w:val="00801060"/>
    <w:rsid w:val="00801B64"/>
    <w:rsid w:val="00803E57"/>
    <w:rsid w:val="008107A5"/>
    <w:rsid w:val="00811AAB"/>
    <w:rsid w:val="0081586F"/>
    <w:rsid w:val="00816840"/>
    <w:rsid w:val="00820B40"/>
    <w:rsid w:val="00836565"/>
    <w:rsid w:val="0084206D"/>
    <w:rsid w:val="0084208F"/>
    <w:rsid w:val="0084266D"/>
    <w:rsid w:val="0085067D"/>
    <w:rsid w:val="008507C9"/>
    <w:rsid w:val="00851088"/>
    <w:rsid w:val="00853A99"/>
    <w:rsid w:val="00856D79"/>
    <w:rsid w:val="008573B2"/>
    <w:rsid w:val="00861E77"/>
    <w:rsid w:val="00861E96"/>
    <w:rsid w:val="0086295D"/>
    <w:rsid w:val="00872671"/>
    <w:rsid w:val="00872876"/>
    <w:rsid w:val="00873FBE"/>
    <w:rsid w:val="00875AF0"/>
    <w:rsid w:val="00876789"/>
    <w:rsid w:val="008814EE"/>
    <w:rsid w:val="00882420"/>
    <w:rsid w:val="008832D9"/>
    <w:rsid w:val="008845BD"/>
    <w:rsid w:val="00885718"/>
    <w:rsid w:val="00887BF3"/>
    <w:rsid w:val="00893104"/>
    <w:rsid w:val="00894573"/>
    <w:rsid w:val="008A6DCA"/>
    <w:rsid w:val="008B6747"/>
    <w:rsid w:val="008C14A1"/>
    <w:rsid w:val="008C1A88"/>
    <w:rsid w:val="008D276F"/>
    <w:rsid w:val="008D677E"/>
    <w:rsid w:val="008E0D35"/>
    <w:rsid w:val="008E37D4"/>
    <w:rsid w:val="008E6B82"/>
    <w:rsid w:val="008E7E60"/>
    <w:rsid w:val="008F1735"/>
    <w:rsid w:val="008F5894"/>
    <w:rsid w:val="008F589D"/>
    <w:rsid w:val="008F5EB9"/>
    <w:rsid w:val="008F5EBC"/>
    <w:rsid w:val="008F623C"/>
    <w:rsid w:val="00904C1A"/>
    <w:rsid w:val="00904E46"/>
    <w:rsid w:val="00907F29"/>
    <w:rsid w:val="0091196F"/>
    <w:rsid w:val="0091686D"/>
    <w:rsid w:val="00920179"/>
    <w:rsid w:val="00922701"/>
    <w:rsid w:val="00926167"/>
    <w:rsid w:val="00926EB3"/>
    <w:rsid w:val="009313B8"/>
    <w:rsid w:val="00931416"/>
    <w:rsid w:val="0093372D"/>
    <w:rsid w:val="00934877"/>
    <w:rsid w:val="0093610F"/>
    <w:rsid w:val="00940DC8"/>
    <w:rsid w:val="009443EF"/>
    <w:rsid w:val="009469C6"/>
    <w:rsid w:val="00950BEF"/>
    <w:rsid w:val="009517A4"/>
    <w:rsid w:val="009565F9"/>
    <w:rsid w:val="00965EEB"/>
    <w:rsid w:val="009702EE"/>
    <w:rsid w:val="00974ACE"/>
    <w:rsid w:val="00977505"/>
    <w:rsid w:val="00977C4E"/>
    <w:rsid w:val="00983B80"/>
    <w:rsid w:val="00990866"/>
    <w:rsid w:val="00992B90"/>
    <w:rsid w:val="009A0213"/>
    <w:rsid w:val="009A16F9"/>
    <w:rsid w:val="009A1D63"/>
    <w:rsid w:val="009A37DD"/>
    <w:rsid w:val="009A3C7B"/>
    <w:rsid w:val="009A4BC1"/>
    <w:rsid w:val="009B0362"/>
    <w:rsid w:val="009B2B1D"/>
    <w:rsid w:val="009B3BE2"/>
    <w:rsid w:val="009C0AE4"/>
    <w:rsid w:val="009C1A48"/>
    <w:rsid w:val="009C35B3"/>
    <w:rsid w:val="009C4A12"/>
    <w:rsid w:val="009C4A23"/>
    <w:rsid w:val="009C5AF1"/>
    <w:rsid w:val="009C5F81"/>
    <w:rsid w:val="009C6C5A"/>
    <w:rsid w:val="009C6E5A"/>
    <w:rsid w:val="009C7E51"/>
    <w:rsid w:val="009D1753"/>
    <w:rsid w:val="009D28DD"/>
    <w:rsid w:val="009D3369"/>
    <w:rsid w:val="009D3FB7"/>
    <w:rsid w:val="009D7762"/>
    <w:rsid w:val="009E44A6"/>
    <w:rsid w:val="009E74D8"/>
    <w:rsid w:val="009F0BD7"/>
    <w:rsid w:val="00A03A3E"/>
    <w:rsid w:val="00A03A74"/>
    <w:rsid w:val="00A1000A"/>
    <w:rsid w:val="00A166E6"/>
    <w:rsid w:val="00A24006"/>
    <w:rsid w:val="00A241C7"/>
    <w:rsid w:val="00A260BA"/>
    <w:rsid w:val="00A27C2D"/>
    <w:rsid w:val="00A30CA8"/>
    <w:rsid w:val="00A3360A"/>
    <w:rsid w:val="00A36E5C"/>
    <w:rsid w:val="00A415C1"/>
    <w:rsid w:val="00A41E38"/>
    <w:rsid w:val="00A42D05"/>
    <w:rsid w:val="00A42E27"/>
    <w:rsid w:val="00A46406"/>
    <w:rsid w:val="00A5005E"/>
    <w:rsid w:val="00A513A1"/>
    <w:rsid w:val="00A5347E"/>
    <w:rsid w:val="00A64690"/>
    <w:rsid w:val="00A64C44"/>
    <w:rsid w:val="00A65F9D"/>
    <w:rsid w:val="00A6654E"/>
    <w:rsid w:val="00A66862"/>
    <w:rsid w:val="00A7591D"/>
    <w:rsid w:val="00A76021"/>
    <w:rsid w:val="00A776C2"/>
    <w:rsid w:val="00A86710"/>
    <w:rsid w:val="00A91D4A"/>
    <w:rsid w:val="00A95D93"/>
    <w:rsid w:val="00A964E3"/>
    <w:rsid w:val="00A971F0"/>
    <w:rsid w:val="00AA04E9"/>
    <w:rsid w:val="00AA5F16"/>
    <w:rsid w:val="00AA6A0C"/>
    <w:rsid w:val="00AB1D90"/>
    <w:rsid w:val="00AB2301"/>
    <w:rsid w:val="00AB74F1"/>
    <w:rsid w:val="00AB7BAE"/>
    <w:rsid w:val="00AC058F"/>
    <w:rsid w:val="00AC2634"/>
    <w:rsid w:val="00AC4D2D"/>
    <w:rsid w:val="00AC55B1"/>
    <w:rsid w:val="00AC5D0E"/>
    <w:rsid w:val="00AD0065"/>
    <w:rsid w:val="00AD0533"/>
    <w:rsid w:val="00AD3256"/>
    <w:rsid w:val="00AE1AEC"/>
    <w:rsid w:val="00AE3161"/>
    <w:rsid w:val="00AE40B6"/>
    <w:rsid w:val="00AE4EB7"/>
    <w:rsid w:val="00AF4075"/>
    <w:rsid w:val="00AF663C"/>
    <w:rsid w:val="00B02706"/>
    <w:rsid w:val="00B03882"/>
    <w:rsid w:val="00B05237"/>
    <w:rsid w:val="00B0799E"/>
    <w:rsid w:val="00B07D27"/>
    <w:rsid w:val="00B13E68"/>
    <w:rsid w:val="00B15ADE"/>
    <w:rsid w:val="00B15B0A"/>
    <w:rsid w:val="00B16C43"/>
    <w:rsid w:val="00B2035E"/>
    <w:rsid w:val="00B20EBD"/>
    <w:rsid w:val="00B21481"/>
    <w:rsid w:val="00B24405"/>
    <w:rsid w:val="00B3308A"/>
    <w:rsid w:val="00B350F3"/>
    <w:rsid w:val="00B432B9"/>
    <w:rsid w:val="00B44525"/>
    <w:rsid w:val="00B51529"/>
    <w:rsid w:val="00B62283"/>
    <w:rsid w:val="00B7006B"/>
    <w:rsid w:val="00B7081E"/>
    <w:rsid w:val="00B70DD6"/>
    <w:rsid w:val="00B72B7A"/>
    <w:rsid w:val="00B90956"/>
    <w:rsid w:val="00B93F4A"/>
    <w:rsid w:val="00B94B1F"/>
    <w:rsid w:val="00B95273"/>
    <w:rsid w:val="00B955B9"/>
    <w:rsid w:val="00B95FB7"/>
    <w:rsid w:val="00BB4B8D"/>
    <w:rsid w:val="00BB5DC2"/>
    <w:rsid w:val="00BC173B"/>
    <w:rsid w:val="00BD5A79"/>
    <w:rsid w:val="00BD6AEE"/>
    <w:rsid w:val="00BD71F4"/>
    <w:rsid w:val="00BD7FA9"/>
    <w:rsid w:val="00BE6C12"/>
    <w:rsid w:val="00BE6F1B"/>
    <w:rsid w:val="00BE76B2"/>
    <w:rsid w:val="00BF4177"/>
    <w:rsid w:val="00BF5D41"/>
    <w:rsid w:val="00BF6575"/>
    <w:rsid w:val="00BF6838"/>
    <w:rsid w:val="00BF7BD6"/>
    <w:rsid w:val="00C01CEE"/>
    <w:rsid w:val="00C02CA3"/>
    <w:rsid w:val="00C03780"/>
    <w:rsid w:val="00C066A4"/>
    <w:rsid w:val="00C102A5"/>
    <w:rsid w:val="00C12919"/>
    <w:rsid w:val="00C13385"/>
    <w:rsid w:val="00C13A1C"/>
    <w:rsid w:val="00C23890"/>
    <w:rsid w:val="00C24175"/>
    <w:rsid w:val="00C27241"/>
    <w:rsid w:val="00C31F1D"/>
    <w:rsid w:val="00C375E9"/>
    <w:rsid w:val="00C41D77"/>
    <w:rsid w:val="00C44463"/>
    <w:rsid w:val="00C527D7"/>
    <w:rsid w:val="00C53BD3"/>
    <w:rsid w:val="00C579E4"/>
    <w:rsid w:val="00C607B4"/>
    <w:rsid w:val="00C609C5"/>
    <w:rsid w:val="00C6584E"/>
    <w:rsid w:val="00C75586"/>
    <w:rsid w:val="00C757AB"/>
    <w:rsid w:val="00C75BFC"/>
    <w:rsid w:val="00C77A49"/>
    <w:rsid w:val="00C77AAE"/>
    <w:rsid w:val="00C815DB"/>
    <w:rsid w:val="00C82C91"/>
    <w:rsid w:val="00C85684"/>
    <w:rsid w:val="00C87F3B"/>
    <w:rsid w:val="00C90301"/>
    <w:rsid w:val="00C919D8"/>
    <w:rsid w:val="00CA1B5D"/>
    <w:rsid w:val="00CA2D68"/>
    <w:rsid w:val="00CA350A"/>
    <w:rsid w:val="00CA72CA"/>
    <w:rsid w:val="00CB05BB"/>
    <w:rsid w:val="00CB1347"/>
    <w:rsid w:val="00CB4910"/>
    <w:rsid w:val="00CB4EAE"/>
    <w:rsid w:val="00CB5DEE"/>
    <w:rsid w:val="00CC3EE6"/>
    <w:rsid w:val="00CC7BE7"/>
    <w:rsid w:val="00CD1778"/>
    <w:rsid w:val="00CD1D61"/>
    <w:rsid w:val="00CE30D9"/>
    <w:rsid w:val="00CE3F54"/>
    <w:rsid w:val="00CE43D3"/>
    <w:rsid w:val="00CE5C04"/>
    <w:rsid w:val="00CE7AE9"/>
    <w:rsid w:val="00CF04CD"/>
    <w:rsid w:val="00CF5050"/>
    <w:rsid w:val="00CF5A5D"/>
    <w:rsid w:val="00CF7DC2"/>
    <w:rsid w:val="00D028D0"/>
    <w:rsid w:val="00D11E06"/>
    <w:rsid w:val="00D15A34"/>
    <w:rsid w:val="00D1718E"/>
    <w:rsid w:val="00D171AE"/>
    <w:rsid w:val="00D22C45"/>
    <w:rsid w:val="00D231A2"/>
    <w:rsid w:val="00D233B5"/>
    <w:rsid w:val="00D23DDC"/>
    <w:rsid w:val="00D257FA"/>
    <w:rsid w:val="00D300EA"/>
    <w:rsid w:val="00D303AF"/>
    <w:rsid w:val="00D31FFF"/>
    <w:rsid w:val="00D3261C"/>
    <w:rsid w:val="00D35BDF"/>
    <w:rsid w:val="00D37198"/>
    <w:rsid w:val="00D4098C"/>
    <w:rsid w:val="00D450B5"/>
    <w:rsid w:val="00D5131E"/>
    <w:rsid w:val="00D5351F"/>
    <w:rsid w:val="00D56C06"/>
    <w:rsid w:val="00D61D8A"/>
    <w:rsid w:val="00D62C58"/>
    <w:rsid w:val="00D7152F"/>
    <w:rsid w:val="00D72A18"/>
    <w:rsid w:val="00D74375"/>
    <w:rsid w:val="00D81341"/>
    <w:rsid w:val="00D81FA3"/>
    <w:rsid w:val="00D85474"/>
    <w:rsid w:val="00D87853"/>
    <w:rsid w:val="00D91257"/>
    <w:rsid w:val="00DA3A52"/>
    <w:rsid w:val="00DA456C"/>
    <w:rsid w:val="00DA6C2F"/>
    <w:rsid w:val="00DB0E5B"/>
    <w:rsid w:val="00DB2715"/>
    <w:rsid w:val="00DB3319"/>
    <w:rsid w:val="00DB45ED"/>
    <w:rsid w:val="00DB5603"/>
    <w:rsid w:val="00DB5ECC"/>
    <w:rsid w:val="00DC0AF6"/>
    <w:rsid w:val="00DC0BFF"/>
    <w:rsid w:val="00DC4C67"/>
    <w:rsid w:val="00DC682C"/>
    <w:rsid w:val="00DC6A9D"/>
    <w:rsid w:val="00DC7D05"/>
    <w:rsid w:val="00DD06E9"/>
    <w:rsid w:val="00DD1948"/>
    <w:rsid w:val="00DD5372"/>
    <w:rsid w:val="00DD6B1F"/>
    <w:rsid w:val="00DE1341"/>
    <w:rsid w:val="00DE1573"/>
    <w:rsid w:val="00DE19C9"/>
    <w:rsid w:val="00DE1E54"/>
    <w:rsid w:val="00DE3020"/>
    <w:rsid w:val="00DE420F"/>
    <w:rsid w:val="00DF6AC0"/>
    <w:rsid w:val="00E1128E"/>
    <w:rsid w:val="00E112BF"/>
    <w:rsid w:val="00E135C7"/>
    <w:rsid w:val="00E16D24"/>
    <w:rsid w:val="00E21CBC"/>
    <w:rsid w:val="00E23AA7"/>
    <w:rsid w:val="00E36DE4"/>
    <w:rsid w:val="00E402BE"/>
    <w:rsid w:val="00E4344D"/>
    <w:rsid w:val="00E43B61"/>
    <w:rsid w:val="00E53A86"/>
    <w:rsid w:val="00E56279"/>
    <w:rsid w:val="00E5713B"/>
    <w:rsid w:val="00E57759"/>
    <w:rsid w:val="00E616AC"/>
    <w:rsid w:val="00E641EE"/>
    <w:rsid w:val="00E665B8"/>
    <w:rsid w:val="00E7185A"/>
    <w:rsid w:val="00E75B3A"/>
    <w:rsid w:val="00E80111"/>
    <w:rsid w:val="00E82EFD"/>
    <w:rsid w:val="00E848FF"/>
    <w:rsid w:val="00E85781"/>
    <w:rsid w:val="00E86F7B"/>
    <w:rsid w:val="00E907C4"/>
    <w:rsid w:val="00E92FF6"/>
    <w:rsid w:val="00E96996"/>
    <w:rsid w:val="00E97882"/>
    <w:rsid w:val="00EA2A8D"/>
    <w:rsid w:val="00EB379C"/>
    <w:rsid w:val="00EB4142"/>
    <w:rsid w:val="00EB46A3"/>
    <w:rsid w:val="00EB7C7B"/>
    <w:rsid w:val="00EC30E6"/>
    <w:rsid w:val="00EC415D"/>
    <w:rsid w:val="00EC5D52"/>
    <w:rsid w:val="00EC6FB4"/>
    <w:rsid w:val="00ED1C56"/>
    <w:rsid w:val="00ED3897"/>
    <w:rsid w:val="00ED427F"/>
    <w:rsid w:val="00ED6261"/>
    <w:rsid w:val="00EE18E1"/>
    <w:rsid w:val="00EE1AA5"/>
    <w:rsid w:val="00EE3B04"/>
    <w:rsid w:val="00F00CC1"/>
    <w:rsid w:val="00F025C8"/>
    <w:rsid w:val="00F101A7"/>
    <w:rsid w:val="00F14BC1"/>
    <w:rsid w:val="00F15C33"/>
    <w:rsid w:val="00F1630D"/>
    <w:rsid w:val="00F16D85"/>
    <w:rsid w:val="00F20F03"/>
    <w:rsid w:val="00F2601C"/>
    <w:rsid w:val="00F34A7A"/>
    <w:rsid w:val="00F45214"/>
    <w:rsid w:val="00F47E62"/>
    <w:rsid w:val="00F51241"/>
    <w:rsid w:val="00F512D9"/>
    <w:rsid w:val="00F60338"/>
    <w:rsid w:val="00F61F86"/>
    <w:rsid w:val="00F6261A"/>
    <w:rsid w:val="00F626D9"/>
    <w:rsid w:val="00F64911"/>
    <w:rsid w:val="00F702C9"/>
    <w:rsid w:val="00F72F3D"/>
    <w:rsid w:val="00F769E7"/>
    <w:rsid w:val="00F77449"/>
    <w:rsid w:val="00F80622"/>
    <w:rsid w:val="00F81269"/>
    <w:rsid w:val="00F819A6"/>
    <w:rsid w:val="00F8446D"/>
    <w:rsid w:val="00F85438"/>
    <w:rsid w:val="00F856FA"/>
    <w:rsid w:val="00F96C34"/>
    <w:rsid w:val="00FA13BC"/>
    <w:rsid w:val="00FA5708"/>
    <w:rsid w:val="00FA6FCC"/>
    <w:rsid w:val="00FB0573"/>
    <w:rsid w:val="00FB085C"/>
    <w:rsid w:val="00FB1E1D"/>
    <w:rsid w:val="00FB2812"/>
    <w:rsid w:val="00FB5BA4"/>
    <w:rsid w:val="00FC32DE"/>
    <w:rsid w:val="00FC6BDC"/>
    <w:rsid w:val="00FC6CDC"/>
    <w:rsid w:val="00FD121D"/>
    <w:rsid w:val="00FD1817"/>
    <w:rsid w:val="00FE622F"/>
    <w:rsid w:val="00FF15DF"/>
    <w:rsid w:val="00FF2D35"/>
    <w:rsid w:val="00FF2F00"/>
    <w:rsid w:val="00FF4736"/>
    <w:rsid w:val="00FF5E20"/>
    <w:rsid w:val="00FF5F20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F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50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3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93F4A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F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41">
    <w:name w:val="p41"/>
    <w:basedOn w:val="a0"/>
    <w:rsid w:val="00051FF0"/>
    <w:rPr>
      <w:sz w:val="23"/>
      <w:szCs w:val="23"/>
    </w:rPr>
  </w:style>
  <w:style w:type="paragraph" w:styleId="a4">
    <w:name w:val="header"/>
    <w:basedOn w:val="a"/>
    <w:rsid w:val="00051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0639E"/>
  </w:style>
  <w:style w:type="paragraph" w:styleId="a7">
    <w:name w:val="Balloon Text"/>
    <w:basedOn w:val="a"/>
    <w:semiHidden/>
    <w:rsid w:val="0040639E"/>
    <w:rPr>
      <w:sz w:val="18"/>
      <w:szCs w:val="18"/>
    </w:rPr>
  </w:style>
  <w:style w:type="paragraph" w:styleId="a8">
    <w:name w:val="Date"/>
    <w:basedOn w:val="a"/>
    <w:next w:val="a"/>
    <w:rsid w:val="000352AA"/>
    <w:pPr>
      <w:ind w:leftChars="2500" w:left="100"/>
    </w:pPr>
  </w:style>
  <w:style w:type="paragraph" w:customStyle="1" w:styleId="ParaCharCharCharCharCharCharCharCharCharChar">
    <w:name w:val="默认段落字体 Para Char Char Char Char Char Char Char Char Char Char"/>
    <w:basedOn w:val="a"/>
    <w:rsid w:val="00265E38"/>
    <w:rPr>
      <w:rFonts w:ascii="Arial" w:hAnsi="Arial" w:cs="Arial"/>
      <w:sz w:val="20"/>
      <w:szCs w:val="20"/>
    </w:rPr>
  </w:style>
  <w:style w:type="character" w:customStyle="1" w:styleId="3Char">
    <w:name w:val="标题 3 Char"/>
    <w:basedOn w:val="a0"/>
    <w:link w:val="3"/>
    <w:uiPriority w:val="9"/>
    <w:rsid w:val="00B93F4A"/>
    <w:rPr>
      <w:rFonts w:ascii="宋体" w:hAnsi="宋体" w:cs="宋体"/>
      <w:b/>
      <w:bCs/>
      <w:sz w:val="27"/>
      <w:szCs w:val="27"/>
    </w:rPr>
  </w:style>
  <w:style w:type="character" w:customStyle="1" w:styleId="1Char">
    <w:name w:val="标题 1 Char"/>
    <w:basedOn w:val="a0"/>
    <w:link w:val="1"/>
    <w:rsid w:val="00A5005E"/>
    <w:rPr>
      <w:b/>
      <w:bCs/>
      <w:kern w:val="44"/>
      <w:sz w:val="44"/>
      <w:szCs w:val="44"/>
    </w:rPr>
  </w:style>
  <w:style w:type="character" w:styleId="a9">
    <w:name w:val="Hyperlink"/>
    <w:basedOn w:val="a0"/>
    <w:rsid w:val="004E1BB7"/>
    <w:rPr>
      <w:color w:val="0000FF"/>
      <w:u w:val="single"/>
    </w:rPr>
  </w:style>
  <w:style w:type="paragraph" w:styleId="aa">
    <w:name w:val="Title"/>
    <w:basedOn w:val="a"/>
    <w:next w:val="a"/>
    <w:link w:val="Char"/>
    <w:qFormat/>
    <w:rsid w:val="00F47E6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a"/>
    <w:rsid w:val="00F47E62"/>
    <w:rPr>
      <w:rFonts w:ascii="Cambria" w:hAnsi="Cambria" w:cs="Times New Roman"/>
      <w:b/>
      <w:bCs/>
      <w:kern w:val="2"/>
      <w:sz w:val="32"/>
      <w:szCs w:val="32"/>
    </w:rPr>
  </w:style>
  <w:style w:type="character" w:styleId="ab">
    <w:name w:val="Strong"/>
    <w:basedOn w:val="a0"/>
    <w:uiPriority w:val="22"/>
    <w:qFormat/>
    <w:rsid w:val="00887BF3"/>
    <w:rPr>
      <w:b/>
      <w:bCs/>
    </w:rPr>
  </w:style>
  <w:style w:type="character" w:styleId="ac">
    <w:name w:val="Emphasis"/>
    <w:basedOn w:val="a0"/>
    <w:uiPriority w:val="20"/>
    <w:qFormat/>
    <w:rsid w:val="00FC6CDC"/>
    <w:rPr>
      <w:i/>
      <w:iCs/>
    </w:rPr>
  </w:style>
  <w:style w:type="paragraph" w:styleId="ad">
    <w:name w:val="List Paragraph"/>
    <w:basedOn w:val="a"/>
    <w:uiPriority w:val="34"/>
    <w:qFormat/>
    <w:rsid w:val="006E23EF"/>
    <w:pPr>
      <w:ind w:firstLineChars="200" w:firstLine="420"/>
    </w:pPr>
  </w:style>
  <w:style w:type="character" w:customStyle="1" w:styleId="2Char">
    <w:name w:val="标题 2 Char"/>
    <w:basedOn w:val="a0"/>
    <w:link w:val="2"/>
    <w:rsid w:val="003553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e">
    <w:name w:val="Normal (Web)"/>
    <w:basedOn w:val="a"/>
    <w:uiPriority w:val="99"/>
    <w:unhideWhenUsed/>
    <w:rsid w:val="00793A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662">
                  <w:marLeft w:val="0"/>
                  <w:marRight w:val="0"/>
                  <w:marTop w:val="0"/>
                  <w:marBottom w:val="0"/>
                  <w:divBdr>
                    <w:top w:val="single" w:sz="6" w:space="10" w:color="DCDCDC"/>
                    <w:left w:val="single" w:sz="6" w:space="10" w:color="DCDCDC"/>
                    <w:bottom w:val="single" w:sz="6" w:space="10" w:color="DCDCDC"/>
                    <w:right w:val="single" w:sz="6" w:space="10" w:color="DCDCDC"/>
                  </w:divBdr>
                  <w:divsChild>
                    <w:div w:id="7667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jiemin@cri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1139</Characters>
  <Application>Microsoft Office Word</Application>
  <DocSecurity>0</DocSecurity>
  <Lines>9</Lines>
  <Paragraphs>2</Paragraphs>
  <ScaleCrop>false</ScaleCrop>
  <Company>ms</Company>
  <LinksUpToDate>false</LinksUpToDate>
  <CharactersWithSpaces>1336</CharactersWithSpaces>
  <SharedDoc>false</SharedDoc>
  <HLinks>
    <vt:vector size="6" baseType="variant">
      <vt:variant>
        <vt:i4>2883614</vt:i4>
      </vt:variant>
      <vt:variant>
        <vt:i4>0</vt:i4>
      </vt:variant>
      <vt:variant>
        <vt:i4>0</vt:i4>
      </vt:variant>
      <vt:variant>
        <vt:i4>5</vt:i4>
      </vt:variant>
      <vt:variant>
        <vt:lpwstr>mailto:wujiemin@cric.com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易居论坛（2007年第一期）</dc:title>
  <dc:creator>0998</dc:creator>
  <cp:lastModifiedBy>81501</cp:lastModifiedBy>
  <cp:revision>2</cp:revision>
  <cp:lastPrinted>2015-06-05T02:06:00Z</cp:lastPrinted>
  <dcterms:created xsi:type="dcterms:W3CDTF">2015-10-09T08:40:00Z</dcterms:created>
  <dcterms:modified xsi:type="dcterms:W3CDTF">2015-10-09T08:40:00Z</dcterms:modified>
</cp:coreProperties>
</file>